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40" w:before="0" w:after="0"/>
        <w:ind w:left="0" w:right="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4"/>
          <w:szCs w:val="24"/>
          <w:lang w:val="pl-PL"/>
        </w:rPr>
        <w:t xml:space="preserve">Oznaczenie sprawy: </w:t>
      </w:r>
      <w:r>
        <w:rPr>
          <w:rStyle w:val="Appleconvertedspace"/>
          <w:rFonts w:cs="Times New Roman" w:ascii="Times New Roman" w:hAnsi="Times New Roman"/>
          <w:i w:val="false"/>
          <w:iCs w:val="false"/>
          <w:color w:val="000000"/>
          <w:sz w:val="24"/>
          <w:szCs w:val="24"/>
          <w:lang w:val="pl-PL"/>
        </w:rPr>
        <w:t xml:space="preserve">WSSM.2710.26.2023     </w:t>
        <w:tab/>
        <w:tab/>
        <w:t xml:space="preserve">                                           </w:t>
      </w:r>
      <w:r>
        <w:rPr>
          <w:rFonts w:cs="Times New Roman" w:ascii="Times New Roman" w:hAnsi="Times New Roman"/>
          <w:i w:val="false"/>
          <w:iCs w:val="false"/>
          <w:sz w:val="24"/>
          <w:szCs w:val="24"/>
          <w:lang w:val="pl-PL"/>
        </w:rPr>
        <w:t>Załącznik nr 1</w:t>
      </w:r>
    </w:p>
    <w:p>
      <w:pPr>
        <w:pStyle w:val="Normal"/>
        <w:spacing w:lineRule="auto" w:line="240" w:before="0" w:after="0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i w:val="false"/>
          <w:iCs w:val="false"/>
          <w:sz w:val="24"/>
          <w:szCs w:val="24"/>
          <w:lang w:val="pl-PL"/>
        </w:rPr>
        <w:t xml:space="preserve">  </w:t>
      </w:r>
      <w:r>
        <w:rPr>
          <w:rFonts w:cs="Times New Roman" w:ascii="Times New Roman" w:hAnsi="Times New Roman"/>
          <w:i w:val="false"/>
          <w:iCs w:val="false"/>
          <w:sz w:val="24"/>
          <w:szCs w:val="24"/>
          <w:lang w:val="pl-PL"/>
        </w:rPr>
        <w:t>do Zapytania Ofertowego z dnia 26.01.2023 r.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andard"/>
        <w:rPr>
          <w:rFonts w:ascii="Times New Roman" w:hAnsi="Times New Roman"/>
        </w:rPr>
      </w:pPr>
      <w:r>
        <w:rPr>
          <w:rFonts w:cs="Times New Roman" w:ascii="Times New Roman" w:hAnsi="Times New Roman"/>
        </w:rPr>
        <w:t>Kalisz, dn. ...........…………….</w:t>
      </w:r>
    </w:p>
    <w:p>
      <w:pPr>
        <w:pStyle w:val="Standard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andard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</w:rPr>
        <w:t>FORMULARZ OFERTY</w:t>
      </w:r>
    </w:p>
    <w:p>
      <w:pPr>
        <w:pStyle w:val="Standard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Standard"/>
        <w:ind w:left="0" w:right="0" w:hanging="0"/>
        <w:rPr>
          <w:rFonts w:ascii="Calibri" w:hAnsi="Calibri" w:cs="Times New Roman"/>
          <w:b/>
          <w:b/>
        </w:rPr>
      </w:pPr>
      <w:r>
        <w:rPr>
          <w:rFonts w:cs="Times New Roman" w:ascii="Times New Roman" w:hAnsi="Times New Roman"/>
          <w:b/>
        </w:rPr>
        <w:t>ZAMAWIAJĄCY:</w:t>
      </w:r>
    </w:p>
    <w:p>
      <w:pPr>
        <w:pStyle w:val="Standard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both"/>
        <w:rPr>
          <w:rFonts w:ascii="Calibri" w:hAnsi="Calibri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Miasto Kalisz, Główny Rynek 20, 62-800 Kalisz, woj. Wielkopolskie, kraj: Polska</w:t>
      </w:r>
    </w:p>
    <w:p>
      <w:pPr>
        <w:pStyle w:val="Standard"/>
        <w:jc w:val="both"/>
        <w:rPr>
          <w:rFonts w:ascii="Calibri" w:hAnsi="Calibri"/>
          <w:sz w:val="24"/>
          <w:szCs w:val="24"/>
        </w:rPr>
      </w:pPr>
      <w:r>
        <w:rPr>
          <w:rFonts w:cs="Times New Roman" w:ascii="Times New Roman" w:hAnsi="Times New Roman"/>
          <w:iCs/>
          <w:sz w:val="24"/>
          <w:szCs w:val="24"/>
        </w:rPr>
        <w:t xml:space="preserve">NIP 618-001-59-33 </w:t>
      </w:r>
      <w:r>
        <w:rPr>
          <w:rFonts w:cs="Times New Roman" w:ascii="Times New Roman" w:hAnsi="Times New Roman"/>
          <w:bCs/>
          <w:iCs/>
          <w:sz w:val="24"/>
          <w:szCs w:val="24"/>
        </w:rPr>
        <w:t xml:space="preserve">  </w:t>
      </w:r>
      <w:r>
        <w:rPr>
          <w:rFonts w:cs="Times New Roman" w:ascii="Times New Roman" w:hAnsi="Times New Roman"/>
          <w:iCs/>
          <w:sz w:val="24"/>
          <w:szCs w:val="24"/>
        </w:rPr>
        <w:t xml:space="preserve">REGON </w:t>
      </w:r>
      <w:r>
        <w:rPr>
          <w:rFonts w:cs="Times New Roman" w:ascii="Times New Roman" w:hAnsi="Times New Roman"/>
          <w:bCs/>
          <w:iCs/>
          <w:sz w:val="24"/>
          <w:szCs w:val="24"/>
        </w:rPr>
        <w:t>250855877.</w:t>
      </w:r>
    </w:p>
    <w:p>
      <w:pPr>
        <w:pStyle w:val="Standard"/>
        <w:jc w:val="both"/>
        <w:rPr>
          <w:rFonts w:ascii="Calibri" w:hAnsi="Calibri" w:cs="Times New Roman"/>
          <w:bCs/>
          <w:iCs/>
          <w:sz w:val="24"/>
          <w:szCs w:val="24"/>
        </w:rPr>
      </w:pPr>
      <w:r>
        <w:rPr>
          <w:rFonts w:cs="Times New Roman" w:ascii="Times New Roman" w:hAnsi="Times New Roman"/>
          <w:bCs/>
          <w:iCs/>
          <w:sz w:val="24"/>
          <w:szCs w:val="24"/>
        </w:rPr>
        <w:t>Komórka organizacyjna prowadząca postępowanie: Wydział Spraw Społecznych i Mieszkaniowych Urzędu Miasta Kalisza.</w:t>
      </w:r>
    </w:p>
    <w:p>
      <w:pPr>
        <w:pStyle w:val="Standard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cs="Times New Roman" w:ascii="Times New Roman" w:hAnsi="Times New Roman"/>
          <w:bCs/>
          <w:iCs/>
          <w:sz w:val="24"/>
          <w:szCs w:val="24"/>
        </w:rPr>
      </w:r>
    </w:p>
    <w:p>
      <w:pPr>
        <w:pStyle w:val="Standard"/>
        <w:ind w:left="0" w:right="0" w:hanging="0"/>
        <w:rPr>
          <w:rFonts w:ascii="Calibri" w:hAnsi="Calibri" w:cs="Times New Roman"/>
          <w:b/>
          <w:b/>
        </w:rPr>
      </w:pPr>
      <w:r>
        <w:rPr>
          <w:rFonts w:cs="Times New Roman" w:ascii="Times New Roman" w:hAnsi="Times New Roman"/>
          <w:b/>
        </w:rPr>
        <w:t>WYKONAWCA:</w:t>
      </w:r>
    </w:p>
    <w:p>
      <w:pPr>
        <w:pStyle w:val="Standard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Standard"/>
        <w:rPr>
          <w:rFonts w:ascii="Times New Roman" w:hAnsi="Times New Roman"/>
        </w:rPr>
      </w:pPr>
      <w:r>
        <w:rPr>
          <w:rFonts w:cs="Times New Roman" w:ascii="Times New Roman" w:hAnsi="Times New Roman"/>
          <w:b w:val="false"/>
          <w:bCs w:val="false"/>
        </w:rPr>
        <w:t>…………………………………………………………………………………………………………………………………………………………</w:t>
      </w:r>
    </w:p>
    <w:p>
      <w:pPr>
        <w:pStyle w:val="Standard"/>
        <w:jc w:val="center"/>
        <w:rPr>
          <w:rFonts w:ascii="Calibri" w:hAnsi="Calibri" w:cs="Times New Roman"/>
          <w:b w:val="false"/>
          <w:b w:val="false"/>
          <w:bCs w:val="false"/>
          <w:sz w:val="21"/>
          <w:szCs w:val="21"/>
        </w:rPr>
      </w:pPr>
      <w:r>
        <w:rPr>
          <w:rFonts w:cs="Times New Roman" w:ascii="Times New Roman" w:hAnsi="Times New Roman"/>
          <w:b w:val="false"/>
          <w:bCs w:val="false"/>
          <w:sz w:val="21"/>
          <w:szCs w:val="21"/>
        </w:rPr>
        <w:t>(należy podać nazwę i adres Wykonawcy np. w formie pieczęci)</w:t>
      </w:r>
    </w:p>
    <w:p>
      <w:pPr>
        <w:pStyle w:val="Standard"/>
        <w:jc w:val="both"/>
        <w:rPr>
          <w:rFonts w:ascii="Times New Roman" w:hAnsi="Times New Roman" w:cs="Times New Roman"/>
          <w:lang w:eastAsia="en-US"/>
        </w:rPr>
      </w:pPr>
      <w:r>
        <w:rPr>
          <w:rFonts w:cs="Times New Roman" w:ascii="Times New Roman" w:hAnsi="Times New Roman"/>
          <w:lang w:eastAsia="en-US"/>
        </w:rPr>
      </w:r>
    </w:p>
    <w:p>
      <w:pPr>
        <w:pStyle w:val="Standard"/>
        <w:jc w:val="both"/>
        <w:rPr>
          <w:rFonts w:ascii="Calibri" w:hAnsi="Calibri"/>
        </w:rPr>
      </w:pPr>
      <w:r>
        <w:rPr>
          <w:rFonts w:cs="Times New Roman" w:ascii="Times New Roman" w:hAnsi="Times New Roman"/>
          <w:lang w:eastAsia="en-US"/>
        </w:rPr>
        <w:t>W odpowiedzi na zapytanie ofertowe dotyczące:</w:t>
      </w:r>
    </w:p>
    <w:p>
      <w:pPr>
        <w:pStyle w:val="Standard"/>
        <w:spacing w:lineRule="auto" w:line="276"/>
        <w:jc w:val="both"/>
        <w:rPr>
          <w:rFonts w:ascii="Calibri" w:hAnsi="Calibri"/>
        </w:rPr>
      </w:pPr>
      <w:r>
        <w:rPr>
          <w:rFonts w:ascii="Times New Roman" w:hAnsi="Times New Roman"/>
        </w:rPr>
        <w:t>udzielenia zamówienia publicznego na zadanie pn.</w:t>
      </w:r>
      <w:r>
        <w:rPr>
          <w:rFonts w:cs="Times New Roman" w:ascii="Times New Roman" w:hAnsi="Times New Roman"/>
          <w:b/>
          <w:bCs/>
          <w:lang w:eastAsia="en-US"/>
        </w:rPr>
        <w:t xml:space="preserve"> </w:t>
      </w:r>
      <w:r>
        <w:rPr>
          <w:rFonts w:cs="Times New Roman" w:ascii="Times New Roman" w:hAnsi="Times New Roman"/>
          <w:b/>
          <w:bCs/>
          <w:i w:val="false"/>
          <w:iCs w:val="false"/>
          <w:sz w:val="24"/>
          <w:szCs w:val="24"/>
          <w:u w:val="none"/>
          <w:lang w:val="pl-PL" w:eastAsia="zxx" w:bidi="zxx"/>
        </w:rPr>
        <w:t>„Dostępność – audyt dostępności cyfrowej”.</w:t>
      </w:r>
    </w:p>
    <w:p>
      <w:pPr>
        <w:pStyle w:val="Standard"/>
        <w:spacing w:lineRule="auto" w:line="276"/>
        <w:jc w:val="both"/>
        <w:rPr>
          <w:rFonts w:ascii="Calibri" w:hAnsi="Calibri" w:cs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  <w:lang w:val="pl-PL" w:eastAsia="zxx" w:bidi="zxx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  <w:u w:val="none"/>
          <w:lang w:val="pl-PL" w:eastAsia="zxx" w:bidi="zxx"/>
        </w:rPr>
        <w:t>oświadczam, że:</w:t>
      </w:r>
    </w:p>
    <w:p>
      <w:pPr>
        <w:pStyle w:val="Standard"/>
        <w:spacing w:lineRule="auto" w:line="276"/>
        <w:jc w:val="both"/>
        <w:rPr>
          <w:rFonts w:ascii="Calibri" w:hAnsi="Calibri" w:cs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  <w:lang w:val="pl-PL" w:eastAsia="zxx" w:bidi="zxx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  <w:u w:val="none"/>
          <w:lang w:val="pl-PL" w:eastAsia="zxx" w:bidi="zxx"/>
        </w:rPr>
        <w:t>1. Oferuję wykonanie przedmiotu zamówienia, zgodnie z jego opisem i warunkami zawartymi               w zapytaniu ofertowym pkt. 4:</w:t>
      </w:r>
    </w:p>
    <w:tbl>
      <w:tblPr>
        <w:tblW w:w="9690" w:type="dxa"/>
        <w:jc w:val="left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103" w:type="dxa"/>
          <w:bottom w:w="55" w:type="dxa"/>
          <w:right w:w="108" w:type="dxa"/>
        </w:tblCellMar>
      </w:tblPr>
      <w:tblGrid>
        <w:gridCol w:w="4549"/>
        <w:gridCol w:w="5140"/>
      </w:tblGrid>
      <w:tr>
        <w:trPr>
          <w:trHeight w:val="682" w:hRule="atLeast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CCCC" w:val="clear"/>
            <w:vAlign w:val="center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left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Stawka godzinowa  </w:t>
            </w:r>
            <w:r>
              <w:rPr>
                <w:rFonts w:cs="Arial" w:ascii="Times New Roman" w:hAnsi="Times New Roman"/>
                <w:b/>
                <w:bCs/>
                <w:sz w:val="22"/>
                <w:szCs w:val="22"/>
                <w:lang w:val="pl-PL"/>
              </w:rPr>
              <w:t>za przeprowadzenie audytu dostępności cyfrowej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cs="Arial" w:ascii="Times New Roman" w:hAnsi="Times New Roman"/>
                <w:lang w:val="pl-PL"/>
              </w:rPr>
              <w:t>……………………………</w:t>
            </w:r>
            <w:r>
              <w:rPr>
                <w:rFonts w:cs="Arial" w:ascii="Times New Roman" w:hAnsi="Times New Roman"/>
                <w:lang w:val="pl-PL"/>
              </w:rPr>
              <w:t>. zł brutto</w:t>
            </w:r>
          </w:p>
        </w:tc>
      </w:tr>
      <w:tr>
        <w:trPr>
          <w:trHeight w:val="682" w:hRule="atLeast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CCCC" w:val="clear"/>
            <w:vAlign w:val="center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left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Ilość godzin niezbędnych do</w:t>
            </w:r>
            <w:r>
              <w:rPr>
                <w:rFonts w:cs="Arial" w:ascii="Times New Roman" w:hAnsi="Times New Roman"/>
                <w:b/>
                <w:bCs/>
                <w:sz w:val="22"/>
                <w:szCs w:val="22"/>
                <w:lang w:val="pl-PL"/>
              </w:rPr>
              <w:t xml:space="preserve"> przeprowadzenia audytu dostępności cyfrowej w założeniu dla  trzech stron Miasta Kalisza wraz z podstronami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…………………………………………</w:t>
            </w:r>
            <w:r>
              <w:rPr>
                <w:rFonts w:ascii="Times New Roman" w:hAnsi="Times New Roman"/>
              </w:rPr>
              <w:t>..</w:t>
            </w:r>
          </w:p>
        </w:tc>
      </w:tr>
      <w:tr>
        <w:trPr>
          <w:trHeight w:val="682" w:hRule="atLeast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CCCCCC" w:val="clear"/>
            <w:vAlign w:val="center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cs="Arial" w:ascii="Times New Roman" w:hAnsi="Times New Roman"/>
                <w:b/>
                <w:sz w:val="22"/>
                <w:szCs w:val="22"/>
                <w:lang w:val="pl-PL"/>
              </w:rPr>
              <w:t>Łączna kwota za przeprowadzenie audytu dostępności cyfrowej w założeniu dla trzech stron Miasta Kalisza wraz z podstronami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left" w:pos="360" w:leader="none"/>
              </w:tabs>
              <w:spacing w:lineRule="auto" w:line="240" w:before="0" w:after="0"/>
              <w:jc w:val="right"/>
              <w:rPr>
                <w:rFonts w:ascii="Calibri" w:hAnsi="Calibri" w:cs="Arial"/>
                <w:lang w:val="pl-PL"/>
              </w:rPr>
            </w:pPr>
            <w:r>
              <w:rPr>
                <w:rFonts w:cs="Arial" w:ascii="Times New Roman" w:hAnsi="Times New Roman"/>
                <w:lang w:val="pl-PL"/>
              </w:rPr>
              <w:t>……………………………</w:t>
            </w:r>
            <w:r>
              <w:rPr>
                <w:rFonts w:cs="Arial" w:ascii="Times New Roman" w:hAnsi="Times New Roman"/>
                <w:lang w:val="pl-PL"/>
              </w:rPr>
              <w:t>. zł brutto</w:t>
            </w:r>
          </w:p>
        </w:tc>
      </w:tr>
    </w:tbl>
    <w:p>
      <w:pPr>
        <w:pStyle w:val="Standard"/>
        <w:rPr>
          <w:rFonts w:ascii="Times New Roman" w:hAnsi="Times New Roman" w:cs="Times New Roman"/>
          <w:sz w:val="24"/>
          <w:szCs w:val="24"/>
          <w:lang w:val="pl-PL" w:eastAsia="en-US"/>
        </w:rPr>
      </w:pPr>
      <w:r>
        <w:rPr>
          <w:rFonts w:cs="Times New Roman" w:ascii="Times New Roman" w:hAnsi="Times New Roman"/>
          <w:sz w:val="24"/>
          <w:szCs w:val="24"/>
          <w:lang w:val="pl-PL" w:eastAsia="en-US"/>
        </w:rPr>
      </w:r>
    </w:p>
    <w:p>
      <w:pPr>
        <w:pStyle w:val="Normal"/>
        <w:spacing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>2. Wyżej wymienione zamówienie wykonam w terminie określonym w pkt. 5 zapytania ofertowego.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cs="Times New Roman" w:ascii="Times New Roman" w:hAnsi="Times New Roman"/>
          <w:sz w:val="24"/>
          <w:szCs w:val="24"/>
          <w:lang w:val="pl-PL"/>
        </w:rPr>
      </w:r>
    </w:p>
    <w:p>
      <w:pPr>
        <w:pStyle w:val="Standard"/>
        <w:rPr>
          <w:rFonts w:ascii="Calibri" w:hAnsi="Calibri" w:cs="Times New Roman"/>
          <w:sz w:val="24"/>
          <w:szCs w:val="24"/>
          <w:lang w:val="pl-PL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>Oświadczenia:</w:t>
      </w:r>
    </w:p>
    <w:p>
      <w:pPr>
        <w:pStyle w:val="Standard"/>
        <w:ind w:left="0" w:right="0" w:hanging="0"/>
        <w:jc w:val="both"/>
        <w:rPr>
          <w:rFonts w:ascii="Calibri" w:hAnsi="Calibri"/>
          <w:lang w:val="pl-PL"/>
        </w:rPr>
      </w:pPr>
      <w:r>
        <w:rPr>
          <w:rFonts w:cs="Times New Roman" w:ascii="Times New Roman" w:hAnsi="Times New Roman"/>
          <w:bCs/>
          <w:sz w:val="24"/>
          <w:szCs w:val="24"/>
          <w:lang w:val="pl-PL"/>
        </w:rPr>
        <w:t>1. Przyst</w:t>
      </w:r>
      <w:r>
        <w:rPr>
          <w:rFonts w:cs="Times New Roman" w:ascii="Times New Roman" w:hAnsi="Times New Roman"/>
          <w:sz w:val="24"/>
          <w:szCs w:val="24"/>
          <w:lang w:val="pl-PL"/>
        </w:rPr>
        <w:t>ę</w:t>
      </w:r>
      <w:r>
        <w:rPr>
          <w:rFonts w:cs="Times New Roman" w:ascii="Times New Roman" w:hAnsi="Times New Roman"/>
          <w:bCs/>
          <w:sz w:val="24"/>
          <w:szCs w:val="24"/>
          <w:lang w:val="pl-PL"/>
        </w:rPr>
        <w:t>puj</w:t>
      </w:r>
      <w:r>
        <w:rPr>
          <w:rFonts w:cs="Times New Roman" w:ascii="Times New Roman" w:hAnsi="Times New Roman"/>
          <w:sz w:val="24"/>
          <w:szCs w:val="24"/>
          <w:lang w:val="pl-PL"/>
        </w:rPr>
        <w:t>ą</w:t>
      </w:r>
      <w:r>
        <w:rPr>
          <w:rFonts w:cs="Times New Roman" w:ascii="Times New Roman" w:hAnsi="Times New Roman"/>
          <w:bCs/>
          <w:sz w:val="24"/>
          <w:szCs w:val="24"/>
          <w:lang w:val="pl-PL"/>
        </w:rPr>
        <w:t>c do udziału w post</w:t>
      </w:r>
      <w:r>
        <w:rPr>
          <w:rFonts w:cs="Times New Roman" w:ascii="Times New Roman" w:hAnsi="Times New Roman"/>
          <w:sz w:val="24"/>
          <w:szCs w:val="24"/>
          <w:lang w:val="pl-PL"/>
        </w:rPr>
        <w:t>ę</w:t>
      </w:r>
      <w:r>
        <w:rPr>
          <w:rFonts w:cs="Times New Roman" w:ascii="Times New Roman" w:hAnsi="Times New Roman"/>
          <w:bCs/>
          <w:sz w:val="24"/>
          <w:szCs w:val="24"/>
          <w:lang w:val="pl-PL"/>
        </w:rPr>
        <w:t xml:space="preserve">powaniu </w:t>
      </w:r>
      <w:r>
        <w:rPr>
          <w:rFonts w:cs="Times New Roman" w:ascii="Times New Roman" w:hAnsi="Times New Roman"/>
          <w:sz w:val="24"/>
          <w:szCs w:val="24"/>
          <w:lang w:val="pl-PL"/>
        </w:rPr>
        <w:t>oświadczam / -amy, że:</w:t>
      </w:r>
    </w:p>
    <w:p>
      <w:pPr>
        <w:pStyle w:val="Standard"/>
        <w:ind w:left="0" w:right="0" w:hanging="0"/>
        <w:jc w:val="both"/>
        <w:rPr>
          <w:rFonts w:ascii="Calibri" w:hAnsi="Calibri"/>
          <w:lang w:val="pl-PL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 xml:space="preserve">a) Posiadam / -y </w:t>
      </w:r>
      <w:r>
        <w:rPr>
          <w:rFonts w:cs="Times New Roman" w:ascii="Times New Roman" w:hAnsi="Times New Roman"/>
          <w:bCs/>
          <w:sz w:val="24"/>
          <w:szCs w:val="24"/>
          <w:lang w:val="pl-PL"/>
        </w:rPr>
        <w:t>uprawnienia</w:t>
      </w:r>
      <w:r>
        <w:rPr>
          <w:rFonts w:cs="Times New Roman" w:ascii="Times New Roman" w:hAnsi="Times New Roman"/>
          <w:sz w:val="24"/>
          <w:szCs w:val="24"/>
          <w:lang w:val="pl-PL"/>
        </w:rPr>
        <w:t xml:space="preserve"> do wykonywania działalności lub czynności, jeżeli ustawy nakładają obowiązek posiadania takich uprawnień;</w:t>
      </w:r>
    </w:p>
    <w:p>
      <w:pPr>
        <w:pStyle w:val="Standard"/>
        <w:ind w:left="0" w:right="0" w:hanging="0"/>
        <w:jc w:val="both"/>
        <w:rPr>
          <w:rFonts w:ascii="Calibri" w:hAnsi="Calibri"/>
          <w:lang w:val="pl-PL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 xml:space="preserve">b) Posiadam / -y </w:t>
      </w:r>
      <w:r>
        <w:rPr>
          <w:rFonts w:cs="Times New Roman" w:ascii="Times New Roman" w:hAnsi="Times New Roman"/>
          <w:bCs/>
          <w:sz w:val="24"/>
          <w:szCs w:val="24"/>
          <w:lang w:val="pl-PL"/>
        </w:rPr>
        <w:t xml:space="preserve"> doświadczenie niezbędne do realizacji usługi</w:t>
      </w:r>
      <w:r>
        <w:rPr>
          <w:rFonts w:cs="Times New Roman" w:ascii="Times New Roman" w:hAnsi="Times New Roman"/>
          <w:sz w:val="24"/>
          <w:szCs w:val="24"/>
          <w:lang w:val="pl-PL"/>
        </w:rPr>
        <w:t>;</w:t>
      </w:r>
    </w:p>
    <w:p>
      <w:pPr>
        <w:pStyle w:val="Standard"/>
        <w:ind w:left="0" w:right="0" w:hanging="0"/>
        <w:jc w:val="both"/>
        <w:rPr>
          <w:rFonts w:ascii="Calibri" w:hAnsi="Calibri" w:cs="Times New Roman"/>
          <w:sz w:val="22"/>
          <w:szCs w:val="22"/>
          <w:lang w:val="pl-PL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>c) Znajduję / -emy się w sytuacji ekonomicznej i finansowej zapewniającej wykonanie usługi.</w:t>
      </w:r>
    </w:p>
    <w:p>
      <w:pPr>
        <w:pStyle w:val="Standard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val="pl-PL"/>
        </w:rPr>
        <w:t>2. Oświadczam / -y, że zapoznałem / -liśmy się z Zapytaniem Ofertowym Zamawiającego spełniam /-y i akceptuję /-my warunki udziału w nim i uznaję / -emy się za związanych określonymi w nim zasadami postępowania.</w:t>
      </w:r>
    </w:p>
    <w:p>
      <w:pPr>
        <w:pStyle w:val="Standard"/>
        <w:ind w:left="0" w:right="0" w:hanging="0"/>
        <w:jc w:val="both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cs="Times New Roman" w:ascii="Times New Roman" w:hAnsi="Times New Roman"/>
          <w:sz w:val="22"/>
          <w:szCs w:val="22"/>
          <w:lang w:val="pl-PL"/>
        </w:rPr>
      </w:r>
    </w:p>
    <w:p>
      <w:pPr>
        <w:pStyle w:val="Standard"/>
        <w:ind w:left="720" w:right="0" w:hanging="0"/>
        <w:rPr>
          <w:rFonts w:ascii="Times New Roman" w:hAnsi="Times New Roman" w:cs="Times New Roman"/>
          <w:b/>
          <w:b/>
          <w:i/>
          <w:i/>
          <w:sz w:val="40"/>
          <w:szCs w:val="40"/>
          <w:lang w:val="pl-PL"/>
        </w:rPr>
      </w:pPr>
      <w:r>
        <w:rPr>
          <w:rFonts w:cs="Times New Roman" w:ascii="Times New Roman" w:hAnsi="Times New Roman"/>
          <w:b/>
          <w:i/>
          <w:sz w:val="40"/>
          <w:szCs w:val="40"/>
          <w:lang w:val="pl-PL"/>
        </w:rPr>
      </w:r>
    </w:p>
    <w:p>
      <w:pPr>
        <w:pStyle w:val="Standard"/>
        <w:ind w:left="720" w:right="0" w:hanging="0"/>
        <w:rPr>
          <w:rFonts w:ascii="Times New Roman" w:hAnsi="Times New Roman" w:cs="Times New Roman"/>
          <w:b/>
          <w:b/>
          <w:i/>
          <w:i/>
          <w:sz w:val="40"/>
          <w:szCs w:val="40"/>
          <w:lang w:val="pl-PL"/>
        </w:rPr>
      </w:pPr>
      <w:r>
        <w:rPr>
          <w:rFonts w:cs="Times New Roman" w:ascii="Times New Roman" w:hAnsi="Times New Roman"/>
          <w:b/>
          <w:i/>
          <w:sz w:val="40"/>
          <w:szCs w:val="40"/>
          <w:lang w:val="pl-PL"/>
        </w:rPr>
      </w:r>
    </w:p>
    <w:p>
      <w:pPr>
        <w:pStyle w:val="Standard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i/>
          <w:lang w:val="pl-PL"/>
        </w:rPr>
        <w:t xml:space="preserve">------------------------------           </w:t>
        <w:tab/>
        <w:t xml:space="preserve">           -----------------------------------------------------------------</w:t>
      </w:r>
    </w:p>
    <w:p>
      <w:pPr>
        <w:pStyle w:val="Standard"/>
        <w:tabs>
          <w:tab w:val="left" w:pos="3285" w:leader="none"/>
        </w:tabs>
        <w:rPr/>
      </w:pPr>
      <w:r>
        <w:rPr>
          <w:rFonts w:cs="Times New Roman" w:ascii="Times New Roman" w:hAnsi="Times New Roman"/>
          <w:b/>
          <w:i/>
          <w:lang w:val="pl-PL"/>
        </w:rPr>
        <w:t xml:space="preserve">         </w:t>
      </w:r>
      <w:r>
        <w:rPr>
          <w:rFonts w:cs="Times New Roman" w:ascii="Times New Roman" w:hAnsi="Times New Roman"/>
          <w:b/>
          <w:i/>
          <w:lang w:val="pl-PL"/>
        </w:rPr>
        <w:t>Data oferty</w:t>
        <w:tab/>
        <w:tab/>
        <w:t xml:space="preserve">       </w:t>
      </w:r>
      <w:bookmarkStart w:id="0" w:name="__DdeLink__349_2480946751"/>
      <w:r>
        <w:rPr>
          <w:rFonts w:cs="Times New Roman" w:ascii="Times New Roman" w:hAnsi="Times New Roman"/>
          <w:b/>
          <w:i/>
          <w:lang w:val="pl-PL"/>
        </w:rPr>
        <w:t>Podpis  Wykonawcy /osoby uprawnionej do reprezentacji</w:t>
      </w:r>
      <w:r>
        <w:rPr>
          <w:rFonts w:cs="Times New Roman" w:ascii="Calibri" w:hAnsi="Calibri"/>
          <w:b/>
          <w:i/>
          <w:lang w:val="pl-PL"/>
        </w:rPr>
        <w:t xml:space="preserve"> </w:t>
      </w:r>
      <w:bookmarkEnd w:id="0"/>
    </w:p>
    <w:sectPr>
      <w:headerReference w:type="default" r:id="rId2"/>
      <w:footerReference w:type="default" r:id="rId3"/>
      <w:type w:val="nextPage"/>
      <w:pgSz w:w="11906" w:h="16838"/>
      <w:pgMar w:left="1065" w:right="1196" w:header="0" w:top="1433" w:footer="0" w:bottom="1418" w:gutter="0"/>
      <w:pgNumType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4536" w:leader="none"/>
        <w:tab w:val="right" w:pos="9072" w:leader="none"/>
      </w:tabs>
      <w:spacing w:lineRule="auto" w:line="240" w:before="0" w:after="0"/>
      <w:rPr/>
    </w:pPr>
    <w:bookmarkStart w:id="1" w:name="_Hlk112363066"/>
    <w:bookmarkStart w:id="2" w:name="_Hlk112363067"/>
    <w:bookmarkStart w:id="3" w:name="_Hlk112365033"/>
    <w:bookmarkStart w:id="4" w:name="_Hlk112365034"/>
    <w:r>
      <w:rPr/>
      <w:drawing>
        <wp:inline distT="0" distB="0" distL="0" distR="0">
          <wp:extent cx="1213485" cy="630555"/>
          <wp:effectExtent l="0" t="0" r="0" b="0"/>
          <wp:docPr id="2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" descr="Logo PFRON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630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/>
        <w:color w:val="FF0000"/>
      </w:rPr>
      <w:t xml:space="preserve">                                                                                                                     </w:t>
    </w:r>
    <w:r>
      <w:rPr/>
      <w:drawing>
        <wp:inline distT="0" distB="0" distL="0" distR="0">
          <wp:extent cx="1190625" cy="668020"/>
          <wp:effectExtent l="0" t="0" r="0" b="0"/>
          <wp:docPr id="3" name="Obraz 2" descr="Logo Miasta Kali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Logo Miasta Kalisza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668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</w:p>
  <w:p>
    <w:pPr>
      <w:pStyle w:val="Normal"/>
      <w:tabs>
        <w:tab w:val="center" w:pos="4536" w:leader="none"/>
        <w:tab w:val="right" w:pos="9072" w:leader="none"/>
      </w:tabs>
      <w:spacing w:lineRule="auto" w:line="240" w:before="0" w:after="0"/>
      <w:jc w:val="center"/>
      <w:rPr>
        <w:rFonts w:eastAsia="Calibri"/>
      </w:rPr>
    </w:pPr>
    <w:r>
      <w:rPr>
        <w:rFonts w:eastAsia="Calibri" w:ascii="Times New Roman" w:hAnsi="Times New Roman"/>
      </w:rPr>
      <w:t>„</w:t>
    </w:r>
    <w:r>
      <w:rPr>
        <w:rFonts w:eastAsia="Calibri" w:ascii="Times New Roman" w:hAnsi="Times New Roman"/>
      </w:rPr>
      <w:t>Kalisz – dostępny urząd. Zapewnienie dostępności usług publicznych dla osób ze szczególnymi potrzebami.</w:t>
    </w:r>
  </w:p>
  <w:p>
    <w:pPr>
      <w:pStyle w:val="Normal"/>
      <w:tabs>
        <w:tab w:val="center" w:pos="4536" w:leader="none"/>
        <w:tab w:val="right" w:pos="9072" w:leader="none"/>
      </w:tabs>
      <w:spacing w:lineRule="auto" w:line="240" w:before="0" w:after="0"/>
      <w:rPr>
        <w:rFonts w:eastAsia="Calibri"/>
        <w:color w:val="FF0000"/>
      </w:rPr>
    </w:pPr>
    <w:r>
      <w:rPr>
        <w:rFonts w:eastAsia="Calibri"/>
        <w:color w:val="FF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64" w:before="0" w:after="120"/>
      <w:jc w:val="center"/>
      <w:rPr>
        <w:rFonts w:eastAsia="MS Mincho" w:cs="Arial"/>
        <w:sz w:val="20"/>
        <w:szCs w:val="20"/>
      </w:rPr>
    </w:pPr>
    <w:r>
      <w:rPr/>
      <w:drawing>
        <wp:inline distT="0" distB="0" distL="0" distR="0">
          <wp:extent cx="5759450" cy="1127760"/>
          <wp:effectExtent l="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typ Funduszy Europejskich Wiedza Edukacja Rozwój,flaga Unii Europejskiej i napis Unia Europejska i Europejski Fundusz Społeczn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pBdr>
        <w:bottom w:val="single" w:sz="6" w:space="1" w:color="000000"/>
      </w:pBdr>
      <w:tabs>
        <w:tab w:val="center" w:pos="4536" w:leader="none"/>
        <w:tab w:val="right" w:pos="9072" w:leader="none"/>
      </w:tabs>
      <w:spacing w:before="0"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>
      <w:rPr>
        <w:rFonts w:eastAsia="MS Mincho" w:cs="Calibri" w:ascii="Times New Roman" w:hAnsi="Times New Roman"/>
        <w:bCs/>
        <w:iCs/>
        <w:sz w:val="28"/>
        <w:szCs w:val="28"/>
        <w:lang w:eastAsia="pl-PL"/>
      </w:rPr>
      <w:t>Dostępny samorząd – granty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pl-PL" w:eastAsia="pl-PL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46765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"/>
    <w:link w:val="Nagwek6Znak"/>
    <w:autoRedefine/>
    <w:uiPriority w:val="9"/>
    <w:unhideWhenUsed/>
    <w:qFormat/>
    <w:rsid w:val="00946765"/>
    <w:pPr>
      <w:spacing w:lineRule="auto" w:line="271" w:before="0" w:after="0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"/>
    <w:link w:val="Nagwek7Znak"/>
    <w:uiPriority w:val="9"/>
    <w:unhideWhenUsed/>
    <w:qFormat/>
    <w:rsid w:val="00946765"/>
    <w:pPr>
      <w:spacing w:before="0" w:after="0"/>
      <w:outlineLvl w:val="6"/>
    </w:pPr>
    <w:rPr>
      <w:i/>
      <w:iCs/>
    </w:rPr>
  </w:style>
  <w:style w:type="paragraph" w:styleId="Nagwek8">
    <w:name w:val="Heading 8"/>
    <w:basedOn w:val="Normal"/>
    <w:link w:val="Nagwek8Znak"/>
    <w:uiPriority w:val="9"/>
    <w:unhideWhenUsed/>
    <w:qFormat/>
    <w:rsid w:val="00946765"/>
    <w:pPr>
      <w:spacing w:before="0" w:after="0"/>
      <w:outlineLvl w:val="7"/>
    </w:pPr>
    <w:rPr>
      <w:sz w:val="20"/>
      <w:szCs w:val="20"/>
    </w:rPr>
  </w:style>
  <w:style w:type="paragraph" w:styleId="Nagwek9">
    <w:name w:val="Heading 9"/>
    <w:basedOn w:val="Normal"/>
    <w:link w:val="Nagwek9Znak"/>
    <w:uiPriority w:val="9"/>
    <w:unhideWhenUsed/>
    <w:qFormat/>
    <w:rsid w:val="00946765"/>
    <w:pPr>
      <w:spacing w:before="0" w:after="0"/>
      <w:outlineLvl w:val="8"/>
    </w:pPr>
    <w:rPr>
      <w:i/>
      <w:iCs/>
      <w:spacing w:val="5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qFormat/>
    <w:rPr/>
  </w:style>
  <w:style w:type="character" w:styleId="StopkaZnak" w:customStyle="1">
    <w:name w:val="Stopka Znak"/>
    <w:basedOn w:val="DefaultParagraphFont"/>
    <w:qFormat/>
    <w:rPr/>
  </w:style>
  <w:style w:type="character" w:styleId="TekstdymkaZnak" w:customStyle="1">
    <w:name w:val="Tekst dymka Znak"/>
    <w:qFormat/>
    <w:rPr>
      <w:rFonts w:ascii="Segoe UI" w:hAnsi="Segoe UI" w:cs="Segoe UI"/>
      <w:sz w:val="18"/>
      <w:szCs w:val="18"/>
    </w:rPr>
  </w:style>
  <w:style w:type="character" w:styleId="Nagwek1Znak" w:customStyle="1">
    <w:name w:val="Nagłówek 1 Znak"/>
    <w:link w:val="Nagwek1"/>
    <w:uiPriority w:val="9"/>
    <w:qFormat/>
    <w:rsid w:val="00c24796"/>
    <w:rPr>
      <w:b/>
      <w:bCs/>
      <w:color w:val="53565A"/>
      <w:sz w:val="30"/>
      <w:szCs w:val="30"/>
      <w:lang w:eastAsia="en-US"/>
    </w:rPr>
  </w:style>
  <w:style w:type="character" w:styleId="Nagwek2Znak" w:customStyle="1">
    <w:name w:val="Nagłówek 2 Znak"/>
    <w:link w:val="Nagwek2"/>
    <w:uiPriority w:val="9"/>
    <w:qFormat/>
    <w:rsid w:val="00c24796"/>
    <w:rPr>
      <w:b/>
      <w:bCs/>
      <w:color w:val="53565A"/>
      <w:sz w:val="26"/>
      <w:szCs w:val="26"/>
      <w:lang w:eastAsia="en-US"/>
    </w:rPr>
  </w:style>
  <w:style w:type="character" w:styleId="Nagwek3Znak" w:customStyle="1">
    <w:name w:val="Nagłówek 3 Znak"/>
    <w:link w:val="Nagwek3"/>
    <w:uiPriority w:val="9"/>
    <w:qFormat/>
    <w:rsid w:val="00cf31a1"/>
    <w:rPr>
      <w:b/>
      <w:bCs/>
      <w:sz w:val="24"/>
      <w:szCs w:val="24"/>
      <w:lang w:val="en-GB" w:eastAsia="en-US"/>
    </w:rPr>
  </w:style>
  <w:style w:type="character" w:styleId="Nagwek4Znak" w:customStyle="1">
    <w:name w:val="Nagłówek 4 Znak"/>
    <w:link w:val="Nagwek4"/>
    <w:uiPriority w:val="9"/>
    <w:qFormat/>
    <w:rsid w:val="0094526f"/>
    <w:rPr>
      <w:b/>
      <w:bCs/>
      <w:sz w:val="22"/>
      <w:szCs w:val="22"/>
      <w:lang w:eastAsia="en-US"/>
    </w:rPr>
  </w:style>
  <w:style w:type="character" w:styleId="Nagwek5Znak" w:customStyle="1">
    <w:name w:val="Nagłówek 5 Znak"/>
    <w:link w:val="Nagwek5"/>
    <w:uiPriority w:val="9"/>
    <w:qFormat/>
    <w:rsid w:val="00946765"/>
    <w:rPr>
      <w:rFonts w:ascii="Calibri" w:hAnsi="Calibri" w:eastAsia="Times New Roman" w:cs="Times New Roman"/>
      <w:b/>
      <w:bCs/>
      <w:color w:val="003882"/>
    </w:rPr>
  </w:style>
  <w:style w:type="character" w:styleId="Nagwek6Znak" w:customStyle="1">
    <w:name w:val="Nagłówek 6 Znak"/>
    <w:link w:val="Nagwek6"/>
    <w:uiPriority w:val="9"/>
    <w:qFormat/>
    <w:rsid w:val="00946765"/>
    <w:rPr>
      <w:rFonts w:ascii="Calibri" w:hAnsi="Calibri" w:eastAsia="Times New Roman" w:cs="Times New Roman"/>
      <w:b/>
      <w:bCs/>
      <w:i/>
      <w:iCs/>
      <w:color w:val="003882"/>
    </w:rPr>
  </w:style>
  <w:style w:type="character" w:styleId="Nagwek7Znak" w:customStyle="1">
    <w:name w:val="Nagłówek 7 Znak"/>
    <w:link w:val="Nagwek7"/>
    <w:uiPriority w:val="9"/>
    <w:qFormat/>
    <w:rsid w:val="00946765"/>
    <w:rPr>
      <w:rFonts w:ascii="Calibri" w:hAnsi="Calibri" w:eastAsia="Times New Roman" w:cs="Times New Roman"/>
      <w:i/>
      <w:iCs/>
    </w:rPr>
  </w:style>
  <w:style w:type="character" w:styleId="Nagwek8Znak" w:customStyle="1">
    <w:name w:val="Nagłówek 8 Znak"/>
    <w:link w:val="Nagwek8"/>
    <w:uiPriority w:val="9"/>
    <w:qFormat/>
    <w:rsid w:val="00946765"/>
    <w:rPr>
      <w:rFonts w:ascii="Calibri" w:hAnsi="Calibri" w:eastAsia="Times New Roman" w:cs="Times New Roman"/>
      <w:sz w:val="20"/>
      <w:szCs w:val="20"/>
    </w:rPr>
  </w:style>
  <w:style w:type="character" w:styleId="Nagwek9Znak" w:customStyle="1">
    <w:name w:val="Nagłówek 9 Znak"/>
    <w:link w:val="Nagwek9"/>
    <w:uiPriority w:val="9"/>
    <w:qFormat/>
    <w:rsid w:val="00946765"/>
    <w:rPr>
      <w:rFonts w:ascii="Calibri" w:hAnsi="Calibri" w:eastAsia="Times New Roman" w:cs="Times New Roman"/>
      <w:i/>
      <w:iCs/>
      <w:spacing w:val="5"/>
      <w:sz w:val="20"/>
      <w:szCs w:val="20"/>
    </w:rPr>
  </w:style>
  <w:style w:type="character" w:styleId="TytuZnak" w:customStyle="1">
    <w:name w:val="Tytuł Znak"/>
    <w:link w:val="Tytu"/>
    <w:uiPriority w:val="10"/>
    <w:qFormat/>
    <w:rsid w:val="00946765"/>
    <w:rPr>
      <w:rFonts w:ascii="Calibri" w:hAnsi="Calibri" w:eastAsia="Times New Roman" w:cs="Times New Roman"/>
      <w:spacing w:val="5"/>
      <w:sz w:val="52"/>
      <w:szCs w:val="52"/>
    </w:rPr>
  </w:style>
  <w:style w:type="character" w:styleId="PodtytuZnak" w:customStyle="1">
    <w:name w:val="Podtytuł Znak"/>
    <w:link w:val="Podtytu"/>
    <w:uiPriority w:val="11"/>
    <w:qFormat/>
    <w:rsid w:val="00946765"/>
    <w:rPr>
      <w:rFonts w:ascii="Calibri" w:hAnsi="Calibri" w:eastAsia="Times New Roman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46765"/>
    <w:rPr>
      <w:b/>
      <w:bCs/>
    </w:rPr>
  </w:style>
  <w:style w:type="character" w:styleId="Wyrnienie">
    <w:name w:val="Wyróżnienie"/>
    <w:uiPriority w:val="20"/>
    <w:qFormat/>
    <w:rsid w:val="00946765"/>
    <w:rPr/>
  </w:style>
  <w:style w:type="character" w:styleId="CytatZnak" w:customStyle="1">
    <w:name w:val="Cytat Znak"/>
    <w:link w:val="Cytat"/>
    <w:uiPriority w:val="29"/>
    <w:qFormat/>
    <w:rsid w:val="00946765"/>
    <w:rPr>
      <w:i/>
      <w:iCs/>
    </w:rPr>
  </w:style>
  <w:style w:type="character" w:styleId="CytatintensywnyZnak" w:customStyle="1">
    <w:name w:val="Cytat intensywny Znak"/>
    <w:link w:val="Cytatintensywny"/>
    <w:uiPriority w:val="30"/>
    <w:qFormat/>
    <w:rsid w:val="00946765"/>
    <w:rPr>
      <w:b/>
      <w:bCs/>
      <w:i/>
      <w:iCs/>
    </w:rPr>
  </w:style>
  <w:style w:type="character" w:styleId="SubtleEmphasis">
    <w:name w:val="Subtle Emphasis"/>
    <w:uiPriority w:val="19"/>
    <w:qFormat/>
    <w:rsid w:val="00946765"/>
    <w:rPr>
      <w:i/>
      <w:iCs/>
    </w:rPr>
  </w:style>
  <w:style w:type="character" w:styleId="IntenseEmphasis">
    <w:name w:val="Intense Emphasis"/>
    <w:uiPriority w:val="21"/>
    <w:qFormat/>
    <w:rsid w:val="00946765"/>
    <w:rPr>
      <w:b/>
      <w:bCs/>
    </w:rPr>
  </w:style>
  <w:style w:type="character" w:styleId="SubtleReference">
    <w:name w:val="Subtle Reference"/>
    <w:uiPriority w:val="31"/>
    <w:qFormat/>
    <w:rsid w:val="00946765"/>
    <w:rPr>
      <w:smallCaps/>
    </w:rPr>
  </w:style>
  <w:style w:type="character" w:styleId="IntenseReferenc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BookTitle">
    <w:name w:val="Book Title"/>
    <w:uiPriority w:val="33"/>
    <w:qFormat/>
    <w:rsid w:val="00946765"/>
    <w:rPr>
      <w:i/>
      <w:iCs/>
      <w:smallCaps/>
      <w:spacing w:val="5"/>
    </w:rPr>
  </w:style>
  <w:style w:type="character" w:styleId="Czeinternetowe">
    <w:name w:val="Łącze internetowe"/>
    <w:uiPriority w:val="99"/>
    <w:unhideWhenUsed/>
    <w:rsid w:val="00633fb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qFormat/>
    <w:rsid w:val="00633fb3"/>
    <w:rPr>
      <w:color w:val="800080"/>
      <w:u w:val="single"/>
    </w:rPr>
  </w:style>
  <w:style w:type="character" w:styleId="ZagicieodgryformularzaZnak" w:customStyle="1">
    <w:name w:val="Zagięcie od góry formularza Znak"/>
    <w:link w:val="Zagicieodgryformularza"/>
    <w:uiPriority w:val="99"/>
    <w:semiHidden/>
    <w:qFormat/>
    <w:rsid w:val="00633fb3"/>
    <w:rPr>
      <w:rFonts w:ascii="Arial" w:hAnsi="Arial" w:eastAsia="Times New Roman" w:cs="Arial"/>
      <w:vanish/>
      <w:sz w:val="16"/>
      <w:szCs w:val="16"/>
      <w:lang w:eastAsia="pl-PL"/>
    </w:rPr>
  </w:style>
  <w:style w:type="character" w:styleId="ZagicieoddouformularzaZnak" w:customStyle="1">
    <w:name w:val="Zagięcie od dołu formularza Znak"/>
    <w:link w:val="Zagicieoddouformularza"/>
    <w:uiPriority w:val="99"/>
    <w:semiHidden/>
    <w:qFormat/>
    <w:rsid w:val="00633fb3"/>
    <w:rPr>
      <w:rFonts w:ascii="Arial" w:hAnsi="Arial" w:eastAsia="Times New Roman" w:cs="Arial"/>
      <w:vanish/>
      <w:sz w:val="16"/>
      <w:szCs w:val="16"/>
      <w:lang w:eastAsia="pl-PL"/>
    </w:rPr>
  </w:style>
  <w:style w:type="character" w:styleId="Noaccount" w:customStyle="1">
    <w:name w:val="noaccount"/>
    <w:basedOn w:val="DefaultParagraphFont"/>
    <w:qFormat/>
    <w:rsid w:val="00633fb3"/>
    <w:rPr/>
  </w:style>
  <w:style w:type="character" w:styleId="Sm" w:customStyle="1">
    <w:name w:val="sm"/>
    <w:basedOn w:val="DefaultParagraphFont"/>
    <w:qFormat/>
    <w:rsid w:val="00633fb3"/>
    <w:rPr/>
  </w:style>
  <w:style w:type="character" w:styleId="Fa0" w:customStyle="1">
    <w:name w:val="fa0"/>
    <w:basedOn w:val="DefaultParagraphFont"/>
    <w:qFormat/>
    <w:rsid w:val="00633fb3"/>
    <w:rPr/>
  </w:style>
  <w:style w:type="character" w:styleId="Ip" w:customStyle="1">
    <w:name w:val="ip"/>
    <w:basedOn w:val="DefaultParagraphFont"/>
    <w:qFormat/>
    <w:rsid w:val="00633fb3"/>
    <w:rPr/>
  </w:style>
  <w:style w:type="character" w:styleId="Dt0" w:customStyle="1">
    <w:name w:val="dt0"/>
    <w:basedOn w:val="DefaultParagraphFont"/>
    <w:qFormat/>
    <w:rsid w:val="00633fb3"/>
    <w:rPr/>
  </w:style>
  <w:style w:type="character" w:styleId="Fa1" w:customStyle="1">
    <w:name w:val="fa1"/>
    <w:basedOn w:val="DefaultParagraphFont"/>
    <w:qFormat/>
    <w:rsid w:val="00946765"/>
    <w:rPr/>
  </w:style>
  <w:style w:type="character" w:styleId="NcbrZnak" w:customStyle="1">
    <w:name w:val="ncbr Znak"/>
    <w:basedOn w:val="DefaultParagraphFont"/>
    <w:link w:val="ncbr"/>
    <w:qFormat/>
    <w:rsid w:val="00454efe"/>
    <w:rPr/>
  </w:style>
  <w:style w:type="character" w:styleId="Legenda1" w:customStyle="1">
    <w:name w:val="Legenda1"/>
    <w:basedOn w:val="DefaultParagraphFont"/>
    <w:qFormat/>
    <w:rsid w:val="00946765"/>
    <w:rPr/>
  </w:style>
  <w:style w:type="character" w:styleId="Subcaption" w:customStyle="1">
    <w:name w:val="subcaption"/>
    <w:basedOn w:val="DefaultParagraphFont"/>
    <w:qFormat/>
    <w:rsid w:val="00946765"/>
    <w:rPr/>
  </w:style>
  <w:style w:type="character" w:styleId="Entries" w:customStyle="1">
    <w:name w:val="entries"/>
    <w:basedOn w:val="DefaultParagraphFont"/>
    <w:qFormat/>
    <w:rsid w:val="00946765"/>
    <w:rPr/>
  </w:style>
  <w:style w:type="character" w:styleId="User" w:customStyle="1">
    <w:name w:val="user"/>
    <w:basedOn w:val="DefaultParagraphFont"/>
    <w:qFormat/>
    <w:rsid w:val="00946765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4321a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34321a"/>
    <w:rPr>
      <w:lang w:eastAsia="en-US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34321a"/>
    <w:rPr>
      <w:b/>
      <w:bCs/>
      <w:lang w:eastAsia="en-US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f223fc"/>
    <w:rPr>
      <w:color w:val="605E5C"/>
      <w:shd w:fill="E1DFDD" w:val="clear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sz w:val="20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sz w:val="20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character" w:styleId="ListLabel40">
    <w:name w:val="ListLabel 40"/>
    <w:qFormat/>
    <w:rPr>
      <w:sz w:val="20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sz w:val="20"/>
    </w:rPr>
  </w:style>
  <w:style w:type="character" w:styleId="ListLabel43">
    <w:name w:val="ListLabel 43"/>
    <w:qFormat/>
    <w:rPr>
      <w:sz w:val="20"/>
    </w:rPr>
  </w:style>
  <w:style w:type="character" w:styleId="ListLabel44">
    <w:name w:val="ListLabel 44"/>
    <w:qFormat/>
    <w:rPr>
      <w:sz w:val="20"/>
    </w:rPr>
  </w:style>
  <w:style w:type="character" w:styleId="ListLabel45">
    <w:name w:val="ListLabel 45"/>
    <w:qFormat/>
    <w:rPr>
      <w:sz w:val="20"/>
    </w:rPr>
  </w:style>
  <w:style w:type="character" w:styleId="ListLabel46">
    <w:name w:val="ListLabel 46"/>
    <w:qFormat/>
    <w:rPr>
      <w:sz w:val="20"/>
    </w:rPr>
  </w:style>
  <w:style w:type="character" w:styleId="ListLabel47">
    <w:name w:val="ListLabel 47"/>
    <w:qFormat/>
    <w:rPr>
      <w:sz w:val="20"/>
    </w:rPr>
  </w:style>
  <w:style w:type="character" w:styleId="ListLabel48">
    <w:name w:val="ListLabel 48"/>
    <w:qFormat/>
    <w:rPr>
      <w:sz w:val="20"/>
    </w:rPr>
  </w:style>
  <w:style w:type="character" w:styleId="ListLabel49">
    <w:name w:val="ListLabel 49"/>
    <w:qFormat/>
    <w:rPr>
      <w:sz w:val="20"/>
    </w:rPr>
  </w:style>
  <w:style w:type="character" w:styleId="ListLabel50">
    <w:name w:val="ListLabel 50"/>
    <w:qFormat/>
    <w:rPr>
      <w:sz w:val="20"/>
    </w:rPr>
  </w:style>
  <w:style w:type="character" w:styleId="ListLabel51">
    <w:name w:val="ListLabel 51"/>
    <w:qFormat/>
    <w:rPr>
      <w:sz w:val="20"/>
    </w:rPr>
  </w:style>
  <w:style w:type="character" w:styleId="ListLabel52">
    <w:name w:val="ListLabel 52"/>
    <w:qFormat/>
    <w:rPr>
      <w:sz w:val="20"/>
    </w:rPr>
  </w:style>
  <w:style w:type="character" w:styleId="ListLabel53">
    <w:name w:val="ListLabel 53"/>
    <w:qFormat/>
    <w:rPr>
      <w:sz w:val="20"/>
    </w:rPr>
  </w:style>
  <w:style w:type="character" w:styleId="ListLabel54">
    <w:name w:val="ListLabel 54"/>
    <w:qFormat/>
    <w:rPr>
      <w:sz w:val="20"/>
    </w:rPr>
  </w:style>
  <w:style w:type="character" w:styleId="ListLabel55">
    <w:name w:val="ListLabel 55"/>
    <w:qFormat/>
    <w:rPr>
      <w:sz w:val="20"/>
    </w:rPr>
  </w:style>
  <w:style w:type="character" w:styleId="ListLabel56">
    <w:name w:val="ListLabel 56"/>
    <w:qFormat/>
    <w:rPr>
      <w:sz w:val="20"/>
    </w:rPr>
  </w:style>
  <w:style w:type="character" w:styleId="ListLabel57">
    <w:name w:val="ListLabel 57"/>
    <w:qFormat/>
    <w:rPr>
      <w:sz w:val="20"/>
    </w:rPr>
  </w:style>
  <w:style w:type="character" w:styleId="ListLabel58">
    <w:name w:val="ListLabel 58"/>
    <w:qFormat/>
    <w:rPr>
      <w:sz w:val="20"/>
    </w:rPr>
  </w:style>
  <w:style w:type="character" w:styleId="ListLabel59">
    <w:name w:val="ListLabel 59"/>
    <w:qFormat/>
    <w:rPr>
      <w:sz w:val="20"/>
    </w:rPr>
  </w:style>
  <w:style w:type="character" w:styleId="ListLabel60">
    <w:name w:val="ListLabel 60"/>
    <w:qFormat/>
    <w:rPr>
      <w:sz w:val="20"/>
    </w:rPr>
  </w:style>
  <w:style w:type="character" w:styleId="ListLabel61">
    <w:name w:val="ListLabel 61"/>
    <w:qFormat/>
    <w:rPr>
      <w:sz w:val="20"/>
    </w:rPr>
  </w:style>
  <w:style w:type="character" w:styleId="ListLabel62">
    <w:name w:val="ListLabel 62"/>
    <w:qFormat/>
    <w:rPr>
      <w:sz w:val="20"/>
    </w:rPr>
  </w:style>
  <w:style w:type="character" w:styleId="ListLabel63">
    <w:name w:val="ListLabel 63"/>
    <w:qFormat/>
    <w:rPr>
      <w:sz w:val="20"/>
    </w:rPr>
  </w:style>
  <w:style w:type="character" w:styleId="ListLabel64">
    <w:name w:val="ListLabel 64"/>
    <w:qFormat/>
    <w:rPr>
      <w:sz w:val="20"/>
    </w:rPr>
  </w:style>
  <w:style w:type="character" w:styleId="ListLabel65">
    <w:name w:val="ListLabel 65"/>
    <w:qFormat/>
    <w:rPr>
      <w:sz w:val="20"/>
    </w:rPr>
  </w:style>
  <w:style w:type="character" w:styleId="ListLabel66">
    <w:name w:val="ListLabel 66"/>
    <w:qFormat/>
    <w:rPr>
      <w:sz w:val="20"/>
    </w:rPr>
  </w:style>
  <w:style w:type="character" w:styleId="ListLabel67">
    <w:name w:val="ListLabel 67"/>
    <w:qFormat/>
    <w:rPr>
      <w:sz w:val="20"/>
    </w:rPr>
  </w:style>
  <w:style w:type="character" w:styleId="ListLabel68">
    <w:name w:val="ListLabel 68"/>
    <w:qFormat/>
    <w:rPr>
      <w:sz w:val="20"/>
    </w:rPr>
  </w:style>
  <w:style w:type="character" w:styleId="ListLabel69">
    <w:name w:val="ListLabel 69"/>
    <w:qFormat/>
    <w:rPr>
      <w:sz w:val="20"/>
    </w:rPr>
  </w:style>
  <w:style w:type="character" w:styleId="ListLabel70">
    <w:name w:val="ListLabel 70"/>
    <w:qFormat/>
    <w:rPr>
      <w:sz w:val="20"/>
    </w:rPr>
  </w:style>
  <w:style w:type="character" w:styleId="ListLabel71">
    <w:name w:val="ListLabel 71"/>
    <w:qFormat/>
    <w:rPr>
      <w:sz w:val="20"/>
    </w:rPr>
  </w:style>
  <w:style w:type="character" w:styleId="ListLabel72">
    <w:name w:val="ListLabel 72"/>
    <w:qFormat/>
    <w:rPr>
      <w:sz w:val="20"/>
    </w:rPr>
  </w:style>
  <w:style w:type="character" w:styleId="ListLabel73">
    <w:name w:val="ListLabel 73"/>
    <w:qFormat/>
    <w:rPr>
      <w:sz w:val="20"/>
    </w:rPr>
  </w:style>
  <w:style w:type="character" w:styleId="ListLabel74">
    <w:name w:val="ListLabel 74"/>
    <w:qFormat/>
    <w:rPr>
      <w:sz w:val="20"/>
    </w:rPr>
  </w:style>
  <w:style w:type="character" w:styleId="ListLabel75">
    <w:name w:val="ListLabel 75"/>
    <w:qFormat/>
    <w:rPr>
      <w:sz w:val="20"/>
    </w:rPr>
  </w:style>
  <w:style w:type="character" w:styleId="ListLabel76">
    <w:name w:val="ListLabel 76"/>
    <w:qFormat/>
    <w:rPr>
      <w:sz w:val="20"/>
    </w:rPr>
  </w:style>
  <w:style w:type="character" w:styleId="ListLabel77">
    <w:name w:val="ListLabel 77"/>
    <w:qFormat/>
    <w:rPr>
      <w:sz w:val="20"/>
    </w:rPr>
  </w:style>
  <w:style w:type="character" w:styleId="ListLabel78">
    <w:name w:val="ListLabel 78"/>
    <w:qFormat/>
    <w:rPr>
      <w:sz w:val="20"/>
    </w:rPr>
  </w:style>
  <w:style w:type="character" w:styleId="ListLabel79">
    <w:name w:val="ListLabel 79"/>
    <w:qFormat/>
    <w:rPr>
      <w:sz w:val="20"/>
    </w:rPr>
  </w:style>
  <w:style w:type="character" w:styleId="ListLabel80">
    <w:name w:val="ListLabel 80"/>
    <w:qFormat/>
    <w:rPr>
      <w:sz w:val="20"/>
    </w:rPr>
  </w:style>
  <w:style w:type="character" w:styleId="ListLabel81">
    <w:name w:val="ListLabel 81"/>
    <w:qFormat/>
    <w:rPr>
      <w:sz w:val="20"/>
    </w:rPr>
  </w:style>
  <w:style w:type="character" w:styleId="ListLabel82">
    <w:name w:val="ListLabel 82"/>
    <w:qFormat/>
    <w:rPr>
      <w:sz w:val="20"/>
    </w:rPr>
  </w:style>
  <w:style w:type="character" w:styleId="ListLabel83">
    <w:name w:val="ListLabel 83"/>
    <w:qFormat/>
    <w:rPr>
      <w:sz w:val="20"/>
    </w:rPr>
  </w:style>
  <w:style w:type="character" w:styleId="ListLabel84">
    <w:name w:val="ListLabel 84"/>
    <w:qFormat/>
    <w:rPr>
      <w:sz w:val="20"/>
    </w:rPr>
  </w:style>
  <w:style w:type="character" w:styleId="ListLabel85">
    <w:name w:val="ListLabel 85"/>
    <w:qFormat/>
    <w:rPr>
      <w:sz w:val="20"/>
    </w:rPr>
  </w:style>
  <w:style w:type="character" w:styleId="ListLabel86">
    <w:name w:val="ListLabel 86"/>
    <w:qFormat/>
    <w:rPr>
      <w:sz w:val="20"/>
    </w:rPr>
  </w:style>
  <w:style w:type="character" w:styleId="ListLabel87">
    <w:name w:val="ListLabel 87"/>
    <w:qFormat/>
    <w:rPr>
      <w:sz w:val="20"/>
    </w:rPr>
  </w:style>
  <w:style w:type="character" w:styleId="ListLabel88">
    <w:name w:val="ListLabel 88"/>
    <w:qFormat/>
    <w:rPr>
      <w:sz w:val="20"/>
    </w:rPr>
  </w:style>
  <w:style w:type="character" w:styleId="ListLabel89">
    <w:name w:val="ListLabel 89"/>
    <w:qFormat/>
    <w:rPr>
      <w:sz w:val="20"/>
    </w:rPr>
  </w:style>
  <w:style w:type="character" w:styleId="ListLabel90">
    <w:name w:val="ListLabel 90"/>
    <w:qFormat/>
    <w:rPr>
      <w:sz w:val="20"/>
    </w:rPr>
  </w:style>
  <w:style w:type="character" w:styleId="ListLabel91">
    <w:name w:val="ListLabel 91"/>
    <w:qFormat/>
    <w:rPr>
      <w:sz w:val="20"/>
    </w:rPr>
  </w:style>
  <w:style w:type="character" w:styleId="ListLabel92">
    <w:name w:val="ListLabel 92"/>
    <w:qFormat/>
    <w:rPr>
      <w:sz w:val="20"/>
    </w:rPr>
  </w:style>
  <w:style w:type="character" w:styleId="ListLabel93">
    <w:name w:val="ListLabel 93"/>
    <w:qFormat/>
    <w:rPr>
      <w:sz w:val="20"/>
    </w:rPr>
  </w:style>
  <w:style w:type="character" w:styleId="ListLabel94">
    <w:name w:val="ListLabel 94"/>
    <w:qFormat/>
    <w:rPr>
      <w:sz w:val="20"/>
    </w:rPr>
  </w:style>
  <w:style w:type="character" w:styleId="ListLabel95">
    <w:name w:val="ListLabel 95"/>
    <w:qFormat/>
    <w:rPr>
      <w:sz w:val="20"/>
    </w:rPr>
  </w:style>
  <w:style w:type="character" w:styleId="ListLabel96">
    <w:name w:val="ListLabel 96"/>
    <w:qFormat/>
    <w:rPr>
      <w:sz w:val="20"/>
    </w:rPr>
  </w:style>
  <w:style w:type="character" w:styleId="ListLabel97">
    <w:name w:val="ListLabel 97"/>
    <w:qFormat/>
    <w:rPr>
      <w:sz w:val="20"/>
    </w:rPr>
  </w:style>
  <w:style w:type="character" w:styleId="ListLabel98">
    <w:name w:val="ListLabel 98"/>
    <w:qFormat/>
    <w:rPr>
      <w:sz w:val="20"/>
    </w:rPr>
  </w:style>
  <w:style w:type="character" w:styleId="ListLabel99">
    <w:name w:val="ListLabel 99"/>
    <w:qFormat/>
    <w:rPr>
      <w:sz w:val="20"/>
    </w:rPr>
  </w:style>
  <w:style w:type="character" w:styleId="ListLabel100">
    <w:name w:val="ListLabel 100"/>
    <w:qFormat/>
    <w:rPr>
      <w:sz w:val="20"/>
    </w:rPr>
  </w:style>
  <w:style w:type="character" w:styleId="ListLabel101">
    <w:name w:val="ListLabel 101"/>
    <w:qFormat/>
    <w:rPr>
      <w:sz w:val="20"/>
    </w:rPr>
  </w:style>
  <w:style w:type="character" w:styleId="ListLabel102">
    <w:name w:val="ListLabel 102"/>
    <w:qFormat/>
    <w:rPr>
      <w:sz w:val="20"/>
    </w:rPr>
  </w:style>
  <w:style w:type="character" w:styleId="ListLabel103">
    <w:name w:val="ListLabel 103"/>
    <w:qFormat/>
    <w:rPr>
      <w:sz w:val="20"/>
    </w:rPr>
  </w:style>
  <w:style w:type="character" w:styleId="ListLabel104">
    <w:name w:val="ListLabel 104"/>
    <w:qFormat/>
    <w:rPr>
      <w:sz w:val="20"/>
    </w:rPr>
  </w:style>
  <w:style w:type="character" w:styleId="ListLabel105">
    <w:name w:val="ListLabel 105"/>
    <w:qFormat/>
    <w:rPr>
      <w:sz w:val="20"/>
    </w:rPr>
  </w:style>
  <w:style w:type="character" w:styleId="ListLabel106">
    <w:name w:val="ListLabel 106"/>
    <w:qFormat/>
    <w:rPr>
      <w:sz w:val="20"/>
    </w:rPr>
  </w:style>
  <w:style w:type="character" w:styleId="ListLabel107">
    <w:name w:val="ListLabel 107"/>
    <w:qFormat/>
    <w:rPr>
      <w:sz w:val="20"/>
    </w:rPr>
  </w:style>
  <w:style w:type="character" w:styleId="ListLabel108">
    <w:name w:val="ListLabel 108"/>
    <w:qFormat/>
    <w:rPr>
      <w:sz w:val="20"/>
    </w:rPr>
  </w:style>
  <w:style w:type="character" w:styleId="ListLabel109">
    <w:name w:val="ListLabel 109"/>
    <w:qFormat/>
    <w:rPr>
      <w:sz w:val="20"/>
    </w:rPr>
  </w:style>
  <w:style w:type="character" w:styleId="ListLabel110">
    <w:name w:val="ListLabel 110"/>
    <w:qFormat/>
    <w:rPr>
      <w:sz w:val="20"/>
    </w:rPr>
  </w:style>
  <w:style w:type="character" w:styleId="ListLabel111">
    <w:name w:val="ListLabel 111"/>
    <w:qFormat/>
    <w:rPr>
      <w:sz w:val="20"/>
    </w:rPr>
  </w:style>
  <w:style w:type="character" w:styleId="ListLabel112">
    <w:name w:val="ListLabel 112"/>
    <w:qFormat/>
    <w:rPr>
      <w:sz w:val="20"/>
    </w:rPr>
  </w:style>
  <w:style w:type="character" w:styleId="ListLabel113">
    <w:name w:val="ListLabel 113"/>
    <w:qFormat/>
    <w:rPr>
      <w:sz w:val="20"/>
    </w:rPr>
  </w:style>
  <w:style w:type="character" w:styleId="ListLabel114">
    <w:name w:val="ListLabel 114"/>
    <w:qFormat/>
    <w:rPr>
      <w:sz w:val="20"/>
    </w:rPr>
  </w:style>
  <w:style w:type="character" w:styleId="ListLabel115">
    <w:name w:val="ListLabel 115"/>
    <w:qFormat/>
    <w:rPr>
      <w:sz w:val="20"/>
    </w:rPr>
  </w:style>
  <w:style w:type="character" w:styleId="ListLabel116">
    <w:name w:val="ListLabel 116"/>
    <w:qFormat/>
    <w:rPr>
      <w:sz w:val="20"/>
    </w:rPr>
  </w:style>
  <w:style w:type="character" w:styleId="ListLabel117">
    <w:name w:val="ListLabel 117"/>
    <w:qFormat/>
    <w:rPr>
      <w:sz w:val="20"/>
    </w:rPr>
  </w:style>
  <w:style w:type="character" w:styleId="ListLabel118">
    <w:name w:val="ListLabel 118"/>
    <w:qFormat/>
    <w:rPr>
      <w:sz w:val="20"/>
    </w:rPr>
  </w:style>
  <w:style w:type="character" w:styleId="ListLabel119">
    <w:name w:val="ListLabel 119"/>
    <w:qFormat/>
    <w:rPr>
      <w:sz w:val="20"/>
    </w:rPr>
  </w:style>
  <w:style w:type="character" w:styleId="ListLabel120">
    <w:name w:val="ListLabel 120"/>
    <w:qFormat/>
    <w:rPr>
      <w:sz w:val="20"/>
    </w:rPr>
  </w:style>
  <w:style w:type="character" w:styleId="ListLabel121">
    <w:name w:val="ListLabel 121"/>
    <w:qFormat/>
    <w:rPr>
      <w:sz w:val="20"/>
    </w:rPr>
  </w:style>
  <w:style w:type="character" w:styleId="ListLabel122">
    <w:name w:val="ListLabel 122"/>
    <w:qFormat/>
    <w:rPr>
      <w:sz w:val="20"/>
    </w:rPr>
  </w:style>
  <w:style w:type="character" w:styleId="ListLabel123">
    <w:name w:val="ListLabel 123"/>
    <w:qFormat/>
    <w:rPr>
      <w:sz w:val="20"/>
    </w:rPr>
  </w:style>
  <w:style w:type="character" w:styleId="ListLabel124">
    <w:name w:val="ListLabel 124"/>
    <w:qFormat/>
    <w:rPr>
      <w:sz w:val="20"/>
    </w:rPr>
  </w:style>
  <w:style w:type="character" w:styleId="ListLabel125">
    <w:name w:val="ListLabel 125"/>
    <w:qFormat/>
    <w:rPr>
      <w:sz w:val="20"/>
    </w:rPr>
  </w:style>
  <w:style w:type="character" w:styleId="ListLabel126">
    <w:name w:val="ListLabel 126"/>
    <w:qFormat/>
    <w:rPr>
      <w:sz w:val="20"/>
    </w:rPr>
  </w:style>
  <w:style w:type="character" w:styleId="ListLabel127">
    <w:name w:val="ListLabel 127"/>
    <w:qFormat/>
    <w:rPr>
      <w:sz w:val="20"/>
    </w:rPr>
  </w:style>
  <w:style w:type="character" w:styleId="ListLabel128">
    <w:name w:val="ListLabel 128"/>
    <w:qFormat/>
    <w:rPr>
      <w:sz w:val="20"/>
    </w:rPr>
  </w:style>
  <w:style w:type="character" w:styleId="ListLabel129">
    <w:name w:val="ListLabel 129"/>
    <w:qFormat/>
    <w:rPr>
      <w:sz w:val="20"/>
    </w:rPr>
  </w:style>
  <w:style w:type="character" w:styleId="ListLabel130">
    <w:name w:val="ListLabel 130"/>
    <w:qFormat/>
    <w:rPr>
      <w:sz w:val="20"/>
    </w:rPr>
  </w:style>
  <w:style w:type="character" w:styleId="ListLabel131">
    <w:name w:val="ListLabel 131"/>
    <w:qFormat/>
    <w:rPr>
      <w:sz w:val="20"/>
    </w:rPr>
  </w:style>
  <w:style w:type="character" w:styleId="ListLabel132">
    <w:name w:val="ListLabel 132"/>
    <w:qFormat/>
    <w:rPr>
      <w:sz w:val="20"/>
    </w:rPr>
  </w:style>
  <w:style w:type="character" w:styleId="ListLabel133">
    <w:name w:val="ListLabel 133"/>
    <w:qFormat/>
    <w:rPr>
      <w:sz w:val="20"/>
    </w:rPr>
  </w:style>
  <w:style w:type="character" w:styleId="ListLabel134">
    <w:name w:val="ListLabel 134"/>
    <w:qFormat/>
    <w:rPr>
      <w:sz w:val="20"/>
    </w:rPr>
  </w:style>
  <w:style w:type="character" w:styleId="ListLabel135">
    <w:name w:val="ListLabel 135"/>
    <w:qFormat/>
    <w:rPr>
      <w:sz w:val="20"/>
    </w:rPr>
  </w:style>
  <w:style w:type="character" w:styleId="ListLabel136">
    <w:name w:val="ListLabel 136"/>
    <w:qFormat/>
    <w:rPr>
      <w:sz w:val="20"/>
    </w:rPr>
  </w:style>
  <w:style w:type="character" w:styleId="ListLabel137">
    <w:name w:val="ListLabel 137"/>
    <w:qFormat/>
    <w:rPr>
      <w:sz w:val="20"/>
    </w:rPr>
  </w:style>
  <w:style w:type="character" w:styleId="ListLabel138">
    <w:name w:val="ListLabel 138"/>
    <w:qFormat/>
    <w:rPr>
      <w:sz w:val="20"/>
    </w:rPr>
  </w:style>
  <w:style w:type="character" w:styleId="ListLabel139">
    <w:name w:val="ListLabel 139"/>
    <w:qFormat/>
    <w:rPr>
      <w:sz w:val="20"/>
    </w:rPr>
  </w:style>
  <w:style w:type="character" w:styleId="ListLabel140">
    <w:name w:val="ListLabel 140"/>
    <w:qFormat/>
    <w:rPr>
      <w:sz w:val="20"/>
    </w:rPr>
  </w:style>
  <w:style w:type="character" w:styleId="ListLabel141">
    <w:name w:val="ListLabel 141"/>
    <w:qFormat/>
    <w:rPr>
      <w:sz w:val="20"/>
    </w:rPr>
  </w:style>
  <w:style w:type="character" w:styleId="ListLabel142">
    <w:name w:val="ListLabel 142"/>
    <w:qFormat/>
    <w:rPr>
      <w:sz w:val="20"/>
    </w:rPr>
  </w:style>
  <w:style w:type="character" w:styleId="ListLabel143">
    <w:name w:val="ListLabel 143"/>
    <w:qFormat/>
    <w:rPr>
      <w:sz w:val="20"/>
    </w:rPr>
  </w:style>
  <w:style w:type="character" w:styleId="ListLabel144">
    <w:name w:val="ListLabel 144"/>
    <w:qFormat/>
    <w:rPr>
      <w:sz w:val="20"/>
    </w:rPr>
  </w:style>
  <w:style w:type="character" w:styleId="ListLabel145">
    <w:name w:val="ListLabel 145"/>
    <w:qFormat/>
    <w:rPr>
      <w:sz w:val="20"/>
    </w:rPr>
  </w:style>
  <w:style w:type="character" w:styleId="ListLabel146">
    <w:name w:val="ListLabel 146"/>
    <w:qFormat/>
    <w:rPr>
      <w:sz w:val="20"/>
    </w:rPr>
  </w:style>
  <w:style w:type="character" w:styleId="ListLabel147">
    <w:name w:val="ListLabel 147"/>
    <w:qFormat/>
    <w:rPr>
      <w:sz w:val="20"/>
    </w:rPr>
  </w:style>
  <w:style w:type="character" w:styleId="ListLabel148">
    <w:name w:val="ListLabel 148"/>
    <w:qFormat/>
    <w:rPr>
      <w:sz w:val="20"/>
    </w:rPr>
  </w:style>
  <w:style w:type="character" w:styleId="ListLabel149">
    <w:name w:val="ListLabel 149"/>
    <w:qFormat/>
    <w:rPr>
      <w:sz w:val="20"/>
    </w:rPr>
  </w:style>
  <w:style w:type="character" w:styleId="ListLabel150">
    <w:name w:val="ListLabel 150"/>
    <w:qFormat/>
    <w:rPr>
      <w:sz w:val="20"/>
    </w:rPr>
  </w:style>
  <w:style w:type="character" w:styleId="ListLabel151">
    <w:name w:val="ListLabel 151"/>
    <w:qFormat/>
    <w:rPr>
      <w:sz w:val="20"/>
    </w:rPr>
  </w:style>
  <w:style w:type="character" w:styleId="ListLabel152">
    <w:name w:val="ListLabel 152"/>
    <w:qFormat/>
    <w:rPr>
      <w:sz w:val="20"/>
    </w:rPr>
  </w:style>
  <w:style w:type="character" w:styleId="ListLabel153">
    <w:name w:val="ListLabel 153"/>
    <w:qFormat/>
    <w:rPr>
      <w:sz w:val="20"/>
    </w:rPr>
  </w:style>
  <w:style w:type="character" w:styleId="ListLabel154">
    <w:name w:val="ListLabel 154"/>
    <w:qFormat/>
    <w:rPr>
      <w:sz w:val="20"/>
    </w:rPr>
  </w:style>
  <w:style w:type="character" w:styleId="ListLabel155">
    <w:name w:val="ListLabel 155"/>
    <w:qFormat/>
    <w:rPr>
      <w:sz w:val="20"/>
    </w:rPr>
  </w:style>
  <w:style w:type="character" w:styleId="ListLabel156">
    <w:name w:val="ListLabel 156"/>
    <w:qFormat/>
    <w:rPr>
      <w:sz w:val="20"/>
    </w:rPr>
  </w:style>
  <w:style w:type="character" w:styleId="ListLabel157">
    <w:name w:val="ListLabel 157"/>
    <w:qFormat/>
    <w:rPr>
      <w:sz w:val="20"/>
    </w:rPr>
  </w:style>
  <w:style w:type="character" w:styleId="ListLabel158">
    <w:name w:val="ListLabel 158"/>
    <w:qFormat/>
    <w:rPr>
      <w:sz w:val="20"/>
    </w:rPr>
  </w:style>
  <w:style w:type="character" w:styleId="ListLabel159">
    <w:name w:val="ListLabel 159"/>
    <w:qFormat/>
    <w:rPr>
      <w:sz w:val="20"/>
    </w:rPr>
  </w:style>
  <w:style w:type="character" w:styleId="ListLabel160">
    <w:name w:val="ListLabel 160"/>
    <w:qFormat/>
    <w:rPr>
      <w:sz w:val="20"/>
    </w:rPr>
  </w:style>
  <w:style w:type="character" w:styleId="ListLabel161">
    <w:name w:val="ListLabel 161"/>
    <w:qFormat/>
    <w:rPr>
      <w:sz w:val="20"/>
    </w:rPr>
  </w:style>
  <w:style w:type="character" w:styleId="ListLabel162">
    <w:name w:val="ListLabel 162"/>
    <w:qFormat/>
    <w:rPr>
      <w:sz w:val="20"/>
    </w:rPr>
  </w:style>
  <w:style w:type="character" w:styleId="ListLabel163">
    <w:name w:val="ListLabel 163"/>
    <w:qFormat/>
    <w:rPr>
      <w:rFonts w:cs="Courier New"/>
    </w:rPr>
  </w:style>
  <w:style w:type="character" w:styleId="ListLabel164">
    <w:name w:val="ListLabel 164"/>
    <w:qFormat/>
    <w:rPr>
      <w:rFonts w:cs="Courier New"/>
    </w:rPr>
  </w:style>
  <w:style w:type="character" w:styleId="ListLabel165">
    <w:name w:val="ListLabel 165"/>
    <w:qFormat/>
    <w:rPr>
      <w:rFonts w:cs="Courier New"/>
    </w:rPr>
  </w:style>
  <w:style w:type="character" w:styleId="ListLabel166">
    <w:name w:val="ListLabel 166"/>
    <w:qFormat/>
    <w:rPr>
      <w:b w:val="false"/>
      <w:bCs w:val="false"/>
    </w:rPr>
  </w:style>
  <w:style w:type="character" w:styleId="Appleconvertedspace">
    <w:name w:val="apple-converted-space"/>
    <w:basedOn w:val="DefaultParagraphFont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pPr>
      <w:tabs>
        <w:tab w:val="center" w:pos="4536" w:leader="none"/>
        <w:tab w:val="right" w:pos="9072" w:leader="none"/>
      </w:tabs>
      <w:suppressAutoHyphens w:val="true"/>
      <w:spacing w:lineRule="auto" w:line="240" w:before="0" w:after="0"/>
    </w:pPr>
    <w:rPr/>
  </w:style>
  <w:style w:type="paragraph" w:styleId="Stopka">
    <w:name w:val="Footer"/>
    <w:basedOn w:val="Normal"/>
    <w:pPr>
      <w:tabs>
        <w:tab w:val="center" w:pos="4536" w:leader="none"/>
        <w:tab w:val="right" w:pos="9072" w:leader="none"/>
      </w:tabs>
      <w:suppressAutoHyphens w:val="true"/>
      <w:spacing w:lineRule="auto" w:line="240" w:before="0" w:after="0"/>
    </w:pPr>
    <w:rPr/>
  </w:style>
  <w:style w:type="paragraph" w:styleId="Podstawowyakapitowy" w:customStyle="1">
    <w:name w:val="[Podstawowy akapitowy]"/>
    <w:basedOn w:val="Normal"/>
    <w:qFormat/>
    <w:pPr>
      <w:suppressAutoHyphens w:val="true"/>
      <w:spacing w:lineRule="auto" w:line="288" w:before="0" w:after="0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qFormat/>
    <w:pPr>
      <w:suppressAutoHyphens w:val="true"/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Tytu">
    <w:name w:val="Title"/>
    <w:basedOn w:val="Normal"/>
    <w:link w:val="TytuZnak"/>
    <w:uiPriority w:val="10"/>
    <w:qFormat/>
    <w:rsid w:val="00946765"/>
    <w:pPr>
      <w:pBdr>
        <w:bottom w:val="single" w:sz="4" w:space="1" w:color="000000"/>
      </w:pBdr>
      <w:spacing w:lineRule="auto" w:line="240" w:before="0" w:after="200"/>
      <w:contextualSpacing/>
    </w:pPr>
    <w:rPr>
      <w:spacing w:val="5"/>
      <w:sz w:val="52"/>
      <w:szCs w:val="52"/>
    </w:rPr>
  </w:style>
  <w:style w:type="paragraph" w:styleId="Podtytu">
    <w:name w:val="Subtitle"/>
    <w:basedOn w:val="Normal"/>
    <w:link w:val="PodtytuZnak"/>
    <w:uiPriority w:val="11"/>
    <w:qFormat/>
    <w:rsid w:val="00946765"/>
    <w:pPr>
      <w:spacing w:before="0" w:after="600"/>
    </w:pPr>
    <w:rPr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946765"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946765"/>
    <w:pPr>
      <w:spacing w:before="0" w:after="200"/>
      <w:ind w:left="720" w:hanging="0"/>
      <w:contextualSpacing/>
    </w:pPr>
    <w:rPr/>
  </w:style>
  <w:style w:type="paragraph" w:styleId="Quote">
    <w:name w:val="Quote"/>
    <w:basedOn w:val="Normal"/>
    <w:link w:val="CytatZnak"/>
    <w:uiPriority w:val="29"/>
    <w:qFormat/>
    <w:rsid w:val="00946765"/>
    <w:pPr>
      <w:spacing w:before="200" w:after="0"/>
      <w:ind w:left="360" w:right="360" w:hanging="0"/>
    </w:pPr>
    <w:rPr>
      <w:i/>
      <w:iCs/>
    </w:rPr>
  </w:style>
  <w:style w:type="paragraph" w:styleId="IntenseQuote">
    <w:name w:val="Intense Quote"/>
    <w:basedOn w:val="Normal"/>
    <w:link w:val="CytatintensywnyZnak"/>
    <w:uiPriority w:val="30"/>
    <w:qFormat/>
    <w:rsid w:val="00946765"/>
    <w:pPr>
      <w:pBdr>
        <w:bottom w:val="single" w:sz="4" w:space="1" w:color="000000"/>
      </w:pBdr>
      <w:spacing w:before="200" w:after="280"/>
      <w:ind w:left="1008" w:right="1152" w:hanging="0"/>
      <w:jc w:val="both"/>
    </w:pPr>
    <w:rPr>
      <w:b/>
      <w:bCs/>
      <w:i/>
      <w:iCs/>
    </w:rPr>
  </w:style>
  <w:style w:type="paragraph" w:styleId="TOCHeading">
    <w:name w:val="TOC Heading"/>
    <w:basedOn w:val="Nagwek1"/>
    <w:uiPriority w:val="39"/>
    <w:unhideWhenUsed/>
    <w:qFormat/>
    <w:rsid w:val="00946765"/>
    <w:pPr/>
    <w:rPr>
      <w:lang w:bidi="en-US"/>
    </w:rPr>
  </w:style>
  <w:style w:type="paragraph" w:styleId="HTMLTopofForm">
    <w:name w:val="HTML Top of Form"/>
    <w:basedOn w:val="Normal"/>
    <w:link w:val="ZagicieodgryformularzaZnak"/>
    <w:uiPriority w:val="99"/>
    <w:semiHidden/>
    <w:unhideWhenUsed/>
    <w:qFormat/>
    <w:rsid w:val="00633fb3"/>
    <w:pPr>
      <w:pBdr>
        <w:bottom w:val="single" w:sz="6" w:space="1" w:color="000000"/>
      </w:pBdr>
      <w:spacing w:lineRule="auto" w:line="240" w:before="0" w:after="0"/>
      <w:jc w:val="center"/>
    </w:pPr>
    <w:rPr>
      <w:rFonts w:ascii="Arial" w:hAnsi="Arial" w:cs="Arial"/>
      <w:vanish/>
      <w:sz w:val="16"/>
      <w:szCs w:val="16"/>
      <w:lang w:eastAsia="pl-PL"/>
    </w:rPr>
  </w:style>
  <w:style w:type="paragraph" w:styleId="HTMLBottomofForm">
    <w:name w:val="HTML Bottom of Form"/>
    <w:basedOn w:val="Normal"/>
    <w:link w:val="ZagicieoddouformularzaZnak"/>
    <w:uiPriority w:val="99"/>
    <w:semiHidden/>
    <w:unhideWhenUsed/>
    <w:qFormat/>
    <w:rsid w:val="00633fb3"/>
    <w:pPr>
      <w:pBdr>
        <w:top w:val="single" w:sz="6" w:space="1" w:color="000000"/>
      </w:pBdr>
      <w:spacing w:lineRule="auto" w:line="240" w:before="0" w:after="0"/>
      <w:jc w:val="center"/>
    </w:pPr>
    <w:rPr>
      <w:rFonts w:ascii="Arial" w:hAnsi="Arial" w:cs="Arial"/>
      <w:vanish/>
      <w:sz w:val="16"/>
      <w:szCs w:val="16"/>
      <w:lang w:eastAsia="pl-PL"/>
    </w:rPr>
  </w:style>
  <w:style w:type="paragraph" w:styleId="Wrap" w:customStyle="1">
    <w:name w:val="wrap"/>
    <w:basedOn w:val="Normal"/>
    <w:qFormat/>
    <w:rsid w:val="00633fb3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pl-PL"/>
    </w:rPr>
  </w:style>
  <w:style w:type="paragraph" w:styleId="Ncbr" w:customStyle="1">
    <w:name w:val="ncbr"/>
    <w:basedOn w:val="Normal"/>
    <w:link w:val="ncbrZnak"/>
    <w:autoRedefine/>
    <w:qFormat/>
    <w:rsid w:val="00454efe"/>
    <w:pPr/>
    <w:rPr/>
  </w:style>
  <w:style w:type="paragraph" w:styleId="NormalWeb">
    <w:name w:val="Normal (Web)"/>
    <w:basedOn w:val="Normal"/>
    <w:uiPriority w:val="99"/>
    <w:semiHidden/>
    <w:unhideWhenUsed/>
    <w:qFormat/>
    <w:rsid w:val="00946765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pl-PL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34321a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TematkomentarzaZnak"/>
    <w:uiPriority w:val="99"/>
    <w:semiHidden/>
    <w:unhideWhenUsed/>
    <w:qFormat/>
    <w:rsid w:val="0034321a"/>
    <w:pPr/>
    <w:rPr>
      <w:b/>
      <w:bCs/>
    </w:rPr>
  </w:style>
  <w:style w:type="paragraph" w:styleId="NormalIndent">
    <w:name w:val="Normal Indent"/>
    <w:basedOn w:val="Normal"/>
    <w:uiPriority w:val="99"/>
    <w:semiHidden/>
    <w:unhideWhenUsed/>
    <w:qFormat/>
    <w:rsid w:val="00fc7274"/>
    <w:pPr>
      <w:ind w:left="708" w:hanging="0"/>
    </w:pPr>
    <w:rPr/>
  </w:style>
  <w:style w:type="paragraph" w:styleId="Standard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pl-PL" w:eastAsia="pl-PL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760be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alisty4akcent6">
    <w:name w:val="List Table 4 Accent 6"/>
    <w:basedOn w:val="Standardowy"/>
    <w:uiPriority w:val="49"/>
    <w:rsid w:val="00850167"/>
    <w:tblPr>
      <w:tblStyleRowBandSize w:val="1"/>
      <w:tblStyleColBandSize w:val="1"/>
      <w:tblBorders>
        <w:top w:val="single" w:color="02882B" w:sz="4" w:space="0"/>
        <w:left w:val="single" w:color="02882B" w:sz="4" w:space="0"/>
        <w:bottom w:val="single" w:color="02882B" w:sz="4" w:space="0"/>
        <w:right w:val="single" w:color="02882B" w:sz="4" w:space="0"/>
        <w:insideH w:val="single" w:color="02882B" w:sz="4" w:space="0"/>
        <w:insideV w:val="single" w:color="02882B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color="A8D08D" w:themeColor="accent6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<Relationship Id="rId9" Type="http://schemas.openxmlformats.org/officeDocument/2006/relationships/customXml" Target="../customXml/item3.xml"/><Relationship Id="rId10" Type="http://schemas.openxmlformats.org/officeDocument/2006/relationships/customXml" Target="../customXml/item4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73F50A-95F3-4E7C-8456-2018C3DEC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51</TotalTime>
  <Application>LibreOffice/6.0.4.2$Windows_x86 LibreOffice_project/9b0d9b32d5dcda91d2f1a96dc04c645c450872bf</Application>
  <Pages>2</Pages>
  <Words>264</Words>
  <Characters>1874</Characters>
  <CharactersWithSpaces>2337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2022-02-09T14:01:00Z</dcterms:created>
  <dc:creator>Osmałek Iwona</dc:creator>
  <dc:description/>
  <dc:language>pl-PL</dc:language>
  <cp:lastModifiedBy/>
  <cp:lastPrinted>2023-01-26T10:43:54Z</cp:lastPrinted>
  <dcterms:modified xsi:type="dcterms:W3CDTF">2023-01-27T09:38:59Z</dcterms:modified>
  <cp:revision>22</cp:revision>
  <dc:subject/>
  <dc:title>Szablon - pismo firmowe - PFRON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ntentTypeId">
    <vt:lpwstr>0x01010052A367F8D3CFBA4DBDB025D188A69872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