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820" w:rsidRPr="005C3820" w:rsidRDefault="005C3820" w:rsidP="005C3820">
      <w:pPr>
        <w:pStyle w:val="Tekstpodstawowy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C3820">
        <w:rPr>
          <w:rFonts w:ascii="Times New Roman" w:hAnsi="Times New Roman"/>
          <w:b/>
          <w:sz w:val="28"/>
          <w:szCs w:val="28"/>
        </w:rPr>
        <w:t>Porządek obrad</w:t>
      </w:r>
    </w:p>
    <w:p w:rsidR="009D55D7" w:rsidRPr="005C3820" w:rsidRDefault="005C3820" w:rsidP="005C3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820">
        <w:rPr>
          <w:rFonts w:ascii="Times New Roman" w:hAnsi="Times New Roman" w:cs="Times New Roman"/>
          <w:b/>
          <w:sz w:val="28"/>
          <w:szCs w:val="28"/>
        </w:rPr>
        <w:t>LIII Sesji Rady Miejskiej Kalisza</w:t>
      </w:r>
    </w:p>
    <w:p w:rsidR="005C3820" w:rsidRPr="005C3820" w:rsidRDefault="005C3820" w:rsidP="005C3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820">
        <w:rPr>
          <w:rFonts w:ascii="Times New Roman" w:hAnsi="Times New Roman" w:cs="Times New Roman"/>
          <w:b/>
          <w:sz w:val="28"/>
          <w:szCs w:val="28"/>
        </w:rPr>
        <w:t>w dniu 30 października 2014 roku o godz. 9.</w:t>
      </w:r>
    </w:p>
    <w:p w:rsidR="005C3820" w:rsidRPr="005C3820" w:rsidRDefault="005C3820" w:rsidP="005C3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20" w:rsidRDefault="005C3820" w:rsidP="005C3820">
      <w:pPr>
        <w:spacing w:after="0" w:line="240" w:lineRule="auto"/>
        <w:jc w:val="center"/>
        <w:rPr>
          <w:b/>
          <w:sz w:val="28"/>
          <w:szCs w:val="28"/>
        </w:rPr>
      </w:pPr>
    </w:p>
    <w:p w:rsidR="005C3820" w:rsidRPr="005C3820" w:rsidRDefault="005C3820" w:rsidP="005C3820">
      <w:pPr>
        <w:pStyle w:val="Tekstpodstawowy3"/>
        <w:spacing w:after="0"/>
        <w:rPr>
          <w:sz w:val="28"/>
          <w:szCs w:val="28"/>
        </w:rPr>
      </w:pPr>
      <w:r w:rsidRPr="005C3820">
        <w:rPr>
          <w:sz w:val="28"/>
          <w:szCs w:val="28"/>
        </w:rPr>
        <w:t xml:space="preserve">I.  Otwarcie posiedzenia. </w:t>
      </w:r>
    </w:p>
    <w:p w:rsidR="005C3820" w:rsidRDefault="005C3820" w:rsidP="005C3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820">
        <w:rPr>
          <w:rFonts w:ascii="Times New Roman" w:hAnsi="Times New Roman" w:cs="Times New Roman"/>
          <w:sz w:val="28"/>
          <w:szCs w:val="28"/>
        </w:rPr>
        <w:t>II.  Przyjęcie porządku obrad.</w:t>
      </w:r>
    </w:p>
    <w:p w:rsidR="005C3820" w:rsidRDefault="005C3820" w:rsidP="005C3820">
      <w:pPr>
        <w:pStyle w:val="Tekstpodstawowy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III.  Przyjęcie protokołu z LII Sesji Rady Miejskiej Kalisza. </w:t>
      </w:r>
    </w:p>
    <w:p w:rsidR="005C3820" w:rsidRDefault="005C3820" w:rsidP="005C3820">
      <w:pPr>
        <w:pStyle w:val="Tekstpodstawowy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IV. Sprawozdanie Prezydenta Miasta Kalisza z działalności </w:t>
      </w:r>
    </w:p>
    <w:p w:rsidR="005C3820" w:rsidRDefault="005C3820" w:rsidP="005C3820">
      <w:pPr>
        <w:pStyle w:val="Tekstpodstawowy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w okresie między sesjami.</w:t>
      </w:r>
    </w:p>
    <w:p w:rsidR="005C3820" w:rsidRDefault="005C3820" w:rsidP="005C3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820">
        <w:rPr>
          <w:rFonts w:ascii="Times New Roman" w:hAnsi="Times New Roman" w:cs="Times New Roman"/>
          <w:sz w:val="28"/>
          <w:szCs w:val="28"/>
        </w:rPr>
        <w:t>V. Podjęcie uchwał w sprawie:</w:t>
      </w:r>
    </w:p>
    <w:p w:rsidR="005C3820" w:rsidRDefault="005C3820" w:rsidP="005C3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820" w:rsidRPr="005C3820" w:rsidRDefault="005C3820" w:rsidP="005C382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3820">
        <w:rPr>
          <w:rFonts w:ascii="Times New Roman" w:hAnsi="Times New Roman" w:cs="Times New Roman"/>
          <w:color w:val="000000"/>
          <w:sz w:val="28"/>
          <w:szCs w:val="28"/>
        </w:rPr>
        <w:t>1. zmieniająca uchwałę w sprawie utworzen</w:t>
      </w:r>
      <w:r w:rsidR="00A62093">
        <w:rPr>
          <w:rFonts w:ascii="Times New Roman" w:hAnsi="Times New Roman" w:cs="Times New Roman"/>
          <w:color w:val="000000"/>
          <w:sz w:val="28"/>
          <w:szCs w:val="28"/>
        </w:rPr>
        <w:t xml:space="preserve">ia i ustalenia granic jednostek </w:t>
      </w:r>
      <w:r w:rsidRPr="005C3820">
        <w:rPr>
          <w:rFonts w:ascii="Times New Roman" w:hAnsi="Times New Roman" w:cs="Times New Roman"/>
          <w:color w:val="000000"/>
          <w:sz w:val="28"/>
          <w:szCs w:val="28"/>
        </w:rPr>
        <w:t xml:space="preserve">pomocniczych (osiedli) na terenie miasta Kalisza, </w:t>
      </w:r>
    </w:p>
    <w:p w:rsidR="005C3820" w:rsidRPr="005C3820" w:rsidRDefault="005C3820" w:rsidP="005C382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3820">
        <w:rPr>
          <w:rFonts w:ascii="Times New Roman" w:hAnsi="Times New Roman" w:cs="Times New Roman"/>
          <w:color w:val="000000"/>
          <w:sz w:val="28"/>
          <w:szCs w:val="28"/>
        </w:rPr>
        <w:t>2. zmieniająca uchwałę w sprawie wyraż</w:t>
      </w:r>
      <w:r w:rsidR="00A62093">
        <w:rPr>
          <w:rFonts w:ascii="Times New Roman" w:hAnsi="Times New Roman" w:cs="Times New Roman"/>
          <w:color w:val="000000"/>
          <w:sz w:val="28"/>
          <w:szCs w:val="28"/>
        </w:rPr>
        <w:t xml:space="preserve">enia zgody na przekazanie przez </w:t>
      </w:r>
      <w:r w:rsidRPr="005C3820">
        <w:rPr>
          <w:rFonts w:ascii="Times New Roman" w:hAnsi="Times New Roman" w:cs="Times New Roman"/>
          <w:color w:val="000000"/>
          <w:sz w:val="28"/>
          <w:szCs w:val="28"/>
        </w:rPr>
        <w:t>Miasto Kalisz pomocy finansowej Województwu Wielkopolskiemu,</w:t>
      </w:r>
    </w:p>
    <w:p w:rsidR="005C3820" w:rsidRPr="005C3820" w:rsidRDefault="005C3820" w:rsidP="005C382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3820">
        <w:rPr>
          <w:rFonts w:ascii="Times New Roman" w:hAnsi="Times New Roman" w:cs="Times New Roman"/>
          <w:color w:val="000000"/>
          <w:sz w:val="28"/>
          <w:szCs w:val="28"/>
        </w:rPr>
        <w:t>3. uchwalenia „Programu współpracy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Miasta Kalisza z organizacjami </w:t>
      </w:r>
      <w:r w:rsidRPr="005C3820">
        <w:rPr>
          <w:rFonts w:ascii="Times New Roman" w:hAnsi="Times New Roman" w:cs="Times New Roman"/>
          <w:color w:val="000000"/>
          <w:sz w:val="28"/>
          <w:szCs w:val="28"/>
        </w:rPr>
        <w:t>pozarządowymi oraz innymi podmi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otami prowadzącymi działalność pożytku </w:t>
      </w:r>
      <w:r w:rsidRPr="005C3820">
        <w:rPr>
          <w:rFonts w:ascii="Times New Roman" w:hAnsi="Times New Roman" w:cs="Times New Roman"/>
          <w:color w:val="000000"/>
          <w:sz w:val="28"/>
          <w:szCs w:val="28"/>
        </w:rPr>
        <w:t>publicznego na rok 2015”,</w:t>
      </w:r>
    </w:p>
    <w:p w:rsidR="005C3820" w:rsidRPr="005C3820" w:rsidRDefault="005C3820" w:rsidP="005C382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3820">
        <w:rPr>
          <w:rFonts w:ascii="Times New Roman" w:hAnsi="Times New Roman" w:cs="Times New Roman"/>
          <w:color w:val="000000"/>
          <w:sz w:val="28"/>
          <w:szCs w:val="28"/>
        </w:rPr>
        <w:t>4. ustalenia wysokości opłat za usun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ięcie i przechowywanie statków </w:t>
      </w:r>
      <w:r w:rsidRPr="005C3820">
        <w:rPr>
          <w:rFonts w:ascii="Times New Roman" w:hAnsi="Times New Roman" w:cs="Times New Roman"/>
          <w:color w:val="000000"/>
          <w:sz w:val="28"/>
          <w:szCs w:val="28"/>
        </w:rPr>
        <w:t>lub innych obiektów pływających na 2015 r.,</w:t>
      </w:r>
    </w:p>
    <w:p w:rsidR="00A62093" w:rsidRDefault="005C3820" w:rsidP="005C382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3820">
        <w:rPr>
          <w:rFonts w:ascii="Times New Roman" w:hAnsi="Times New Roman" w:cs="Times New Roman"/>
          <w:color w:val="000000"/>
          <w:sz w:val="28"/>
          <w:szCs w:val="28"/>
        </w:rPr>
        <w:t>5. zmiany Wieloletniej Prognozy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Finansowej dla Miasta Kalisza </w:t>
      </w:r>
      <w:r w:rsidRPr="005C3820">
        <w:rPr>
          <w:rFonts w:ascii="Times New Roman" w:hAnsi="Times New Roman" w:cs="Times New Roman"/>
          <w:color w:val="000000"/>
          <w:sz w:val="28"/>
          <w:szCs w:val="28"/>
        </w:rPr>
        <w:t xml:space="preserve">na lata </w:t>
      </w:r>
    </w:p>
    <w:p w:rsidR="005C3820" w:rsidRPr="005C3820" w:rsidRDefault="00A62093" w:rsidP="005C382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2014-</w:t>
      </w:r>
      <w:r w:rsidR="005C3820" w:rsidRPr="005C3820">
        <w:rPr>
          <w:rFonts w:ascii="Times New Roman" w:hAnsi="Times New Roman" w:cs="Times New Roman"/>
          <w:color w:val="000000"/>
          <w:sz w:val="28"/>
          <w:szCs w:val="28"/>
        </w:rPr>
        <w:t xml:space="preserve">2029, </w:t>
      </w:r>
    </w:p>
    <w:p w:rsidR="005C3820" w:rsidRDefault="005C3820" w:rsidP="005C3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820">
        <w:rPr>
          <w:rFonts w:ascii="Times New Roman" w:hAnsi="Times New Roman" w:cs="Times New Roman"/>
          <w:sz w:val="28"/>
          <w:szCs w:val="28"/>
        </w:rPr>
        <w:t>6. zmiany uchwały budżetowej na 2014 rok.</w:t>
      </w:r>
    </w:p>
    <w:p w:rsidR="005C3820" w:rsidRDefault="005C3820" w:rsidP="005C3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820" w:rsidRPr="005C3820" w:rsidRDefault="005C3820" w:rsidP="005C3820">
      <w:pPr>
        <w:pStyle w:val="Tekstpodstawowy"/>
        <w:outlineLvl w:val="0"/>
        <w:rPr>
          <w:rFonts w:ascii="Times New Roman" w:hAnsi="Times New Roman"/>
          <w:sz w:val="28"/>
          <w:szCs w:val="28"/>
        </w:rPr>
      </w:pPr>
      <w:r w:rsidRPr="000C0ABE">
        <w:rPr>
          <w:rFonts w:ascii="Times New Roman" w:hAnsi="Times New Roman"/>
          <w:sz w:val="28"/>
          <w:szCs w:val="28"/>
        </w:rPr>
        <w:t xml:space="preserve">VI. </w:t>
      </w:r>
      <w:r>
        <w:rPr>
          <w:rFonts w:ascii="Times New Roman" w:hAnsi="Times New Roman"/>
          <w:sz w:val="28"/>
          <w:szCs w:val="28"/>
        </w:rPr>
        <w:t>Informacja o analizie oświadczeń majątkowych radnych i pracowników samorządowych za 2013 rok.</w:t>
      </w:r>
    </w:p>
    <w:p w:rsidR="005C3820" w:rsidRPr="000C0ABE" w:rsidRDefault="005C3820" w:rsidP="005C3820">
      <w:pPr>
        <w:pStyle w:val="Tekstpodstawowy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</w:t>
      </w:r>
      <w:r w:rsidRPr="000C0ABE">
        <w:rPr>
          <w:rFonts w:ascii="Times New Roman" w:hAnsi="Times New Roman"/>
          <w:sz w:val="28"/>
          <w:szCs w:val="28"/>
        </w:rPr>
        <w:t xml:space="preserve">. Odpowiedzi na Interpelacje.  </w:t>
      </w:r>
    </w:p>
    <w:p w:rsidR="005C3820" w:rsidRPr="000C0ABE" w:rsidRDefault="005C3820" w:rsidP="005C3820">
      <w:pPr>
        <w:pStyle w:val="Tekstpodstawowy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VIII</w:t>
      </w:r>
      <w:r w:rsidRPr="000C0ABE">
        <w:rPr>
          <w:rFonts w:ascii="Times New Roman" w:hAnsi="Times New Roman"/>
          <w:sz w:val="28"/>
          <w:szCs w:val="28"/>
        </w:rPr>
        <w:t xml:space="preserve">. Interpelacje. </w:t>
      </w:r>
    </w:p>
    <w:p w:rsidR="005C3820" w:rsidRPr="000C0ABE" w:rsidRDefault="005C3820" w:rsidP="005C3820">
      <w:pPr>
        <w:pStyle w:val="Tekstpodstawowy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 w:rsidRPr="000C0ABE">
        <w:rPr>
          <w:rFonts w:ascii="Times New Roman" w:hAnsi="Times New Roman"/>
          <w:sz w:val="28"/>
          <w:szCs w:val="28"/>
        </w:rPr>
        <w:t>X. Zapytania radnych.</w:t>
      </w:r>
    </w:p>
    <w:p w:rsidR="005C3820" w:rsidRPr="000C0ABE" w:rsidRDefault="005C3820" w:rsidP="005C3820">
      <w:pPr>
        <w:pStyle w:val="Tekstpodstawowy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X</w:t>
      </w:r>
      <w:r w:rsidRPr="000C0ABE">
        <w:rPr>
          <w:rFonts w:ascii="Times New Roman" w:hAnsi="Times New Roman"/>
          <w:sz w:val="28"/>
          <w:szCs w:val="28"/>
        </w:rPr>
        <w:t>. Wolne wnioski, oświadczenia i informacje.</w:t>
      </w:r>
    </w:p>
    <w:p w:rsidR="005C3820" w:rsidRPr="005C3820" w:rsidRDefault="005C3820" w:rsidP="005C382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>XI</w:t>
      </w:r>
      <w:r w:rsidRPr="000C0ABE">
        <w:rPr>
          <w:rFonts w:ascii="Times New Roman" w:hAnsi="Times New Roman"/>
          <w:sz w:val="28"/>
          <w:szCs w:val="28"/>
        </w:rPr>
        <w:t>. Zamknięcie obrad.</w:t>
      </w:r>
      <w:bookmarkStart w:id="0" w:name="_GoBack"/>
      <w:bookmarkEnd w:id="0"/>
    </w:p>
    <w:sectPr w:rsidR="005C3820" w:rsidRPr="005C3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7A6"/>
    <w:rsid w:val="002E57A6"/>
    <w:rsid w:val="005C3820"/>
    <w:rsid w:val="009D55D7"/>
    <w:rsid w:val="00A6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88A56-5E4F-452D-BFD4-B3B14D5F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3820"/>
    <w:pPr>
      <w:spacing w:after="0" w:line="240" w:lineRule="auto"/>
    </w:pPr>
    <w:rPr>
      <w:rFonts w:ascii="Arial" w:eastAsia="Times New Roman" w:hAnsi="Arial" w:cs="Times New Roman"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C3820"/>
    <w:rPr>
      <w:rFonts w:ascii="Arial" w:eastAsia="Times New Roman" w:hAnsi="Arial" w:cs="Times New Roman"/>
      <w:sz w:val="32"/>
      <w:szCs w:val="20"/>
    </w:rPr>
  </w:style>
  <w:style w:type="paragraph" w:styleId="Tekstpodstawowy3">
    <w:name w:val="Body Text 3"/>
    <w:basedOn w:val="Normalny"/>
    <w:link w:val="Tekstpodstawowy3Znak"/>
    <w:rsid w:val="005C38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C382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3</cp:revision>
  <dcterms:created xsi:type="dcterms:W3CDTF">2014-10-22T08:09:00Z</dcterms:created>
  <dcterms:modified xsi:type="dcterms:W3CDTF">2014-10-22T08:14:00Z</dcterms:modified>
</cp:coreProperties>
</file>